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0530" w14:textId="5233BDC4" w:rsidR="00C25F96" w:rsidRDefault="00C25F96" w:rsidP="00065EB7">
      <w:pPr>
        <w:pStyle w:val="Titel"/>
        <w:rPr>
          <w:lang w:val="en-US"/>
        </w:rPr>
      </w:pPr>
      <w:r w:rsidRPr="00D739BD">
        <w:rPr>
          <w:lang w:val="en-US"/>
        </w:rPr>
        <w:t>Bibliodrama in the Netherlands</w:t>
      </w:r>
      <w:r w:rsidR="001E34FB">
        <w:rPr>
          <w:lang w:val="en-US"/>
        </w:rPr>
        <w:t>: a short history and the current methods</w:t>
      </w:r>
    </w:p>
    <w:p w14:paraId="2603D6F4" w14:textId="77777777" w:rsidR="00065EB7" w:rsidRPr="00065EB7" w:rsidRDefault="00065EB7" w:rsidP="00065EB7">
      <w:pPr>
        <w:rPr>
          <w:lang w:val="en-US"/>
        </w:rPr>
      </w:pPr>
    </w:p>
    <w:p w14:paraId="05FEE379" w14:textId="6A6BD230" w:rsidR="00C25F96" w:rsidRPr="00D16592" w:rsidRDefault="00C25F96" w:rsidP="00D739BD">
      <w:pPr>
        <w:jc w:val="both"/>
        <w:rPr>
          <w:rFonts w:ascii="Georgia" w:hAnsi="Georgia"/>
          <w:sz w:val="24"/>
          <w:szCs w:val="24"/>
          <w:lang w:val="en-US"/>
        </w:rPr>
      </w:pPr>
      <w:r w:rsidRPr="00D16592">
        <w:rPr>
          <w:rFonts w:ascii="Georgia" w:hAnsi="Georgia"/>
          <w:sz w:val="24"/>
          <w:szCs w:val="24"/>
          <w:lang w:val="en-US"/>
        </w:rPr>
        <w:t>Bibliodrama</w:t>
      </w:r>
      <w:r w:rsidR="00762A71">
        <w:rPr>
          <w:rFonts w:ascii="Georgia" w:hAnsi="Georgia"/>
          <w:sz w:val="24"/>
          <w:szCs w:val="24"/>
          <w:lang w:val="en-US"/>
        </w:rPr>
        <w:t xml:space="preserve"> first</w:t>
      </w:r>
      <w:r w:rsidRPr="00D16592">
        <w:rPr>
          <w:rFonts w:ascii="Georgia" w:hAnsi="Georgia"/>
          <w:sz w:val="24"/>
          <w:szCs w:val="24"/>
          <w:lang w:val="en-US"/>
        </w:rPr>
        <w:t xml:space="preserve"> became known to a small group in the Netherlands in the 1950s. Henk </w:t>
      </w:r>
      <w:proofErr w:type="spellStart"/>
      <w:r w:rsidRPr="00D16592">
        <w:rPr>
          <w:rFonts w:ascii="Georgia" w:hAnsi="Georgia"/>
          <w:sz w:val="24"/>
          <w:szCs w:val="24"/>
          <w:lang w:val="en-US"/>
        </w:rPr>
        <w:t>Aalbers</w:t>
      </w:r>
      <w:proofErr w:type="spellEnd"/>
      <w:r w:rsidRPr="00D16592">
        <w:rPr>
          <w:rFonts w:ascii="Georgia" w:hAnsi="Georgia"/>
          <w:sz w:val="24"/>
          <w:szCs w:val="24"/>
          <w:lang w:val="en-US"/>
        </w:rPr>
        <w:t xml:space="preserve">, preacher and educator at the center of </w:t>
      </w:r>
      <w:r w:rsidRPr="00D739BD">
        <w:rPr>
          <w:rFonts w:ascii="Georgia" w:hAnsi="Georgia"/>
          <w:i/>
          <w:iCs/>
          <w:sz w:val="24"/>
          <w:szCs w:val="24"/>
          <w:lang w:val="en-US"/>
        </w:rPr>
        <w:t xml:space="preserve">Oud </w:t>
      </w:r>
      <w:proofErr w:type="spellStart"/>
      <w:r w:rsidRPr="00D739BD">
        <w:rPr>
          <w:rFonts w:ascii="Georgia" w:hAnsi="Georgia"/>
          <w:i/>
          <w:iCs/>
          <w:sz w:val="24"/>
          <w:szCs w:val="24"/>
          <w:lang w:val="en-US"/>
        </w:rPr>
        <w:t>Poelgeest</w:t>
      </w:r>
      <w:proofErr w:type="spellEnd"/>
      <w:r w:rsidR="002B52AD">
        <w:rPr>
          <w:rFonts w:ascii="Georgia" w:hAnsi="Georgia"/>
          <w:sz w:val="24"/>
          <w:szCs w:val="24"/>
          <w:lang w:val="en-US"/>
        </w:rPr>
        <w:t>,</w:t>
      </w:r>
      <w:r w:rsidRPr="00D16592">
        <w:rPr>
          <w:rFonts w:ascii="Georgia" w:hAnsi="Georgia"/>
          <w:sz w:val="24"/>
          <w:szCs w:val="24"/>
          <w:lang w:val="en-US"/>
        </w:rPr>
        <w:t xml:space="preserve"> near Leiden</w:t>
      </w:r>
      <w:r w:rsidR="002B52AD">
        <w:rPr>
          <w:rFonts w:ascii="Georgia" w:hAnsi="Georgia"/>
          <w:sz w:val="24"/>
          <w:szCs w:val="24"/>
          <w:lang w:val="en-US"/>
        </w:rPr>
        <w:t>,</w:t>
      </w:r>
      <w:r w:rsidRPr="00D16592">
        <w:rPr>
          <w:rFonts w:ascii="Georgia" w:hAnsi="Georgia"/>
          <w:sz w:val="24"/>
          <w:szCs w:val="24"/>
          <w:lang w:val="en-US"/>
        </w:rPr>
        <w:t xml:space="preserve"> was in </w:t>
      </w:r>
      <w:r w:rsidR="002B52AD">
        <w:rPr>
          <w:rFonts w:ascii="Georgia" w:hAnsi="Georgia"/>
          <w:sz w:val="24"/>
          <w:szCs w:val="24"/>
          <w:lang w:val="en-US"/>
        </w:rPr>
        <w:t>touch</w:t>
      </w:r>
      <w:r w:rsidRPr="00D16592">
        <w:rPr>
          <w:rFonts w:ascii="Georgia" w:hAnsi="Georgia"/>
          <w:sz w:val="24"/>
          <w:szCs w:val="24"/>
          <w:lang w:val="en-US"/>
        </w:rPr>
        <w:t xml:space="preserve"> with German preachers, including Dr. Eberhard </w:t>
      </w:r>
      <w:proofErr w:type="spellStart"/>
      <w:r w:rsidRPr="00D16592">
        <w:rPr>
          <w:rFonts w:ascii="Georgia" w:hAnsi="Georgia"/>
          <w:sz w:val="24"/>
          <w:szCs w:val="24"/>
          <w:lang w:val="en-US"/>
        </w:rPr>
        <w:t>Bethge</w:t>
      </w:r>
      <w:proofErr w:type="spellEnd"/>
      <w:r w:rsidRPr="00D16592">
        <w:rPr>
          <w:rFonts w:ascii="Georgia" w:hAnsi="Georgia"/>
          <w:sz w:val="24"/>
          <w:szCs w:val="24"/>
          <w:lang w:val="en-US"/>
        </w:rPr>
        <w:t xml:space="preserve">. </w:t>
      </w:r>
      <w:r w:rsidR="00762A71" w:rsidRPr="00D16592">
        <w:rPr>
          <w:rFonts w:ascii="Georgia" w:hAnsi="Georgia"/>
          <w:sz w:val="24"/>
          <w:szCs w:val="24"/>
          <w:lang w:val="en-US"/>
        </w:rPr>
        <w:t>Th</w:t>
      </w:r>
      <w:r w:rsidR="00762A71">
        <w:rPr>
          <w:rFonts w:ascii="Georgia" w:hAnsi="Georgia"/>
          <w:sz w:val="24"/>
          <w:szCs w:val="24"/>
          <w:lang w:val="en-US"/>
        </w:rPr>
        <w:t>e German preachers</w:t>
      </w:r>
      <w:r w:rsidR="00762A71" w:rsidRPr="00D16592">
        <w:rPr>
          <w:rFonts w:ascii="Georgia" w:hAnsi="Georgia"/>
          <w:sz w:val="24"/>
          <w:szCs w:val="24"/>
          <w:lang w:val="en-US"/>
        </w:rPr>
        <w:t xml:space="preserve"> </w:t>
      </w:r>
      <w:r w:rsidRPr="00D16592">
        <w:rPr>
          <w:rFonts w:ascii="Georgia" w:hAnsi="Georgia"/>
          <w:sz w:val="24"/>
          <w:szCs w:val="24"/>
          <w:lang w:val="en-US"/>
        </w:rPr>
        <w:t xml:space="preserve">had </w:t>
      </w:r>
      <w:r w:rsidR="00762A71">
        <w:rPr>
          <w:rFonts w:ascii="Georgia" w:hAnsi="Georgia"/>
          <w:sz w:val="24"/>
          <w:szCs w:val="24"/>
          <w:lang w:val="en-US"/>
        </w:rPr>
        <w:t>been introduced to</w:t>
      </w:r>
      <w:r w:rsidRPr="00D16592">
        <w:rPr>
          <w:rFonts w:ascii="Georgia" w:hAnsi="Georgia"/>
          <w:sz w:val="24"/>
          <w:szCs w:val="24"/>
          <w:lang w:val="en-US"/>
        </w:rPr>
        <w:t xml:space="preserve"> bibliodrama as </w:t>
      </w:r>
      <w:r w:rsidR="002B52AD">
        <w:rPr>
          <w:rFonts w:ascii="Georgia" w:hAnsi="Georgia"/>
          <w:sz w:val="24"/>
          <w:szCs w:val="24"/>
          <w:lang w:val="en-US"/>
        </w:rPr>
        <w:t xml:space="preserve">the exploration of lively </w:t>
      </w:r>
      <w:r w:rsidRPr="00D16592">
        <w:rPr>
          <w:rFonts w:ascii="Georgia" w:hAnsi="Georgia"/>
          <w:sz w:val="24"/>
          <w:szCs w:val="24"/>
          <w:lang w:val="en-US"/>
        </w:rPr>
        <w:t xml:space="preserve">biblical stories with </w:t>
      </w:r>
      <w:r w:rsidR="00762A71">
        <w:rPr>
          <w:rFonts w:ascii="Georgia" w:hAnsi="Georgia"/>
          <w:sz w:val="24"/>
          <w:szCs w:val="24"/>
          <w:lang w:val="en-US"/>
        </w:rPr>
        <w:t xml:space="preserve">the entirety of a human’s </w:t>
      </w:r>
      <w:r w:rsidRPr="00D16592">
        <w:rPr>
          <w:rFonts w:ascii="Georgia" w:hAnsi="Georgia"/>
          <w:sz w:val="24"/>
          <w:szCs w:val="24"/>
          <w:lang w:val="en-US"/>
        </w:rPr>
        <w:t xml:space="preserve">senses, </w:t>
      </w:r>
      <w:r w:rsidR="002B52AD">
        <w:rPr>
          <w:rFonts w:ascii="Georgia" w:hAnsi="Georgia"/>
          <w:sz w:val="24"/>
          <w:szCs w:val="24"/>
          <w:lang w:val="en-US"/>
        </w:rPr>
        <w:t xml:space="preserve">allowing for the stories </w:t>
      </w:r>
      <w:r w:rsidRPr="00D16592">
        <w:rPr>
          <w:rFonts w:ascii="Georgia" w:hAnsi="Georgia"/>
          <w:sz w:val="24"/>
          <w:szCs w:val="24"/>
          <w:lang w:val="en-US"/>
        </w:rPr>
        <w:t xml:space="preserve">to appeal to </w:t>
      </w:r>
      <w:r w:rsidR="002B52AD">
        <w:rPr>
          <w:rFonts w:ascii="Georgia" w:hAnsi="Georgia"/>
          <w:sz w:val="24"/>
          <w:szCs w:val="24"/>
          <w:lang w:val="en-US"/>
        </w:rPr>
        <w:t xml:space="preserve">the </w:t>
      </w:r>
      <w:r w:rsidRPr="00D16592">
        <w:rPr>
          <w:rFonts w:ascii="Georgia" w:hAnsi="Georgia"/>
          <w:sz w:val="24"/>
          <w:szCs w:val="24"/>
          <w:lang w:val="en-US"/>
        </w:rPr>
        <w:t xml:space="preserve">human </w:t>
      </w:r>
      <w:r w:rsidR="002B52AD">
        <w:rPr>
          <w:rFonts w:ascii="Georgia" w:hAnsi="Georgia"/>
          <w:sz w:val="24"/>
          <w:szCs w:val="24"/>
          <w:lang w:val="en-US"/>
        </w:rPr>
        <w:t>being as a whole</w:t>
      </w:r>
      <w:r w:rsidRPr="00D16592">
        <w:rPr>
          <w:rFonts w:ascii="Georgia" w:hAnsi="Georgia"/>
          <w:sz w:val="24"/>
          <w:szCs w:val="24"/>
          <w:lang w:val="en-US"/>
        </w:rPr>
        <w:t xml:space="preserve">. </w:t>
      </w:r>
      <w:r w:rsidR="002B52AD">
        <w:rPr>
          <w:rFonts w:ascii="Georgia" w:hAnsi="Georgia"/>
          <w:sz w:val="24"/>
          <w:szCs w:val="24"/>
          <w:lang w:val="en-US"/>
        </w:rPr>
        <w:t xml:space="preserve">As a result, </w:t>
      </w:r>
      <w:r w:rsidRPr="00D16592">
        <w:rPr>
          <w:rFonts w:ascii="Georgia" w:hAnsi="Georgia"/>
          <w:sz w:val="24"/>
          <w:szCs w:val="24"/>
          <w:lang w:val="en-US"/>
        </w:rPr>
        <w:t xml:space="preserve">bibliodrama </w:t>
      </w:r>
      <w:r w:rsidR="00762A71">
        <w:rPr>
          <w:rFonts w:ascii="Georgia" w:hAnsi="Georgia"/>
          <w:sz w:val="24"/>
          <w:szCs w:val="24"/>
          <w:lang w:val="en-US"/>
        </w:rPr>
        <w:t>earned its</w:t>
      </w:r>
      <w:r w:rsidRPr="00D16592">
        <w:rPr>
          <w:rFonts w:ascii="Georgia" w:hAnsi="Georgia"/>
          <w:sz w:val="24"/>
          <w:szCs w:val="24"/>
          <w:lang w:val="en-US"/>
        </w:rPr>
        <w:t xml:space="preserve"> place in the broad </w:t>
      </w:r>
      <w:r w:rsidR="002B52AD">
        <w:rPr>
          <w:rFonts w:ascii="Georgia" w:hAnsi="Georgia"/>
          <w:sz w:val="24"/>
          <w:szCs w:val="24"/>
          <w:lang w:val="en-US"/>
        </w:rPr>
        <w:t>collection</w:t>
      </w:r>
      <w:r w:rsidR="002B52AD" w:rsidRPr="00D16592">
        <w:rPr>
          <w:rFonts w:ascii="Georgia" w:hAnsi="Georgia"/>
          <w:sz w:val="24"/>
          <w:szCs w:val="24"/>
          <w:lang w:val="en-US"/>
        </w:rPr>
        <w:t xml:space="preserve"> </w:t>
      </w:r>
      <w:r w:rsidRPr="00D16592">
        <w:rPr>
          <w:rFonts w:ascii="Georgia" w:hAnsi="Georgia"/>
          <w:sz w:val="24"/>
          <w:szCs w:val="24"/>
          <w:lang w:val="en-US"/>
        </w:rPr>
        <w:t>of creative methods</w:t>
      </w:r>
      <w:r w:rsidR="002B52AD">
        <w:rPr>
          <w:rFonts w:ascii="Georgia" w:hAnsi="Georgia"/>
          <w:sz w:val="24"/>
          <w:szCs w:val="24"/>
          <w:lang w:val="en-US"/>
        </w:rPr>
        <w:t xml:space="preserve"> already mastered by</w:t>
      </w:r>
      <w:r w:rsidRPr="00D16592">
        <w:rPr>
          <w:rFonts w:ascii="Georgia" w:hAnsi="Georgia"/>
          <w:sz w:val="24"/>
          <w:szCs w:val="24"/>
          <w:lang w:val="en-US"/>
        </w:rPr>
        <w:t xml:space="preserve"> </w:t>
      </w:r>
      <w:proofErr w:type="spellStart"/>
      <w:r w:rsidRPr="00D16592">
        <w:rPr>
          <w:rFonts w:ascii="Georgia" w:hAnsi="Georgia"/>
          <w:sz w:val="24"/>
          <w:szCs w:val="24"/>
          <w:lang w:val="en-US"/>
        </w:rPr>
        <w:t>Aalbers</w:t>
      </w:r>
      <w:proofErr w:type="spellEnd"/>
      <w:r w:rsidRPr="00D16592">
        <w:rPr>
          <w:rFonts w:ascii="Georgia" w:hAnsi="Georgia"/>
          <w:sz w:val="24"/>
          <w:szCs w:val="24"/>
          <w:lang w:val="en-US"/>
        </w:rPr>
        <w:t>. As part of his work for the Dutch Sunday School Association (NZV)</w:t>
      </w:r>
      <w:r w:rsidR="00762A71">
        <w:rPr>
          <w:rFonts w:ascii="Georgia" w:hAnsi="Georgia"/>
          <w:sz w:val="24"/>
          <w:szCs w:val="24"/>
          <w:lang w:val="en-US"/>
        </w:rPr>
        <w:t>,</w:t>
      </w:r>
      <w:r w:rsidRPr="00D16592">
        <w:rPr>
          <w:rFonts w:ascii="Georgia" w:hAnsi="Georgia"/>
          <w:sz w:val="24"/>
          <w:szCs w:val="24"/>
          <w:lang w:val="en-US"/>
        </w:rPr>
        <w:t xml:space="preserve"> he inspired </w:t>
      </w:r>
      <w:r w:rsidR="002B52AD">
        <w:rPr>
          <w:rFonts w:ascii="Georgia" w:hAnsi="Georgia"/>
          <w:sz w:val="24"/>
          <w:szCs w:val="24"/>
          <w:lang w:val="en-US"/>
        </w:rPr>
        <w:t>several Sunday School</w:t>
      </w:r>
      <w:r w:rsidRPr="00D16592">
        <w:rPr>
          <w:rFonts w:ascii="Georgia" w:hAnsi="Georgia"/>
          <w:sz w:val="24"/>
          <w:szCs w:val="24"/>
          <w:lang w:val="en-US"/>
        </w:rPr>
        <w:t xml:space="preserve"> teachers.</w:t>
      </w:r>
    </w:p>
    <w:p w14:paraId="1E69550D" w14:textId="779CDE78" w:rsidR="00C25F96" w:rsidRPr="00D16592" w:rsidRDefault="00C25F96" w:rsidP="00D739BD">
      <w:pPr>
        <w:jc w:val="both"/>
        <w:rPr>
          <w:rFonts w:ascii="Georgia" w:hAnsi="Georgia"/>
          <w:sz w:val="24"/>
          <w:szCs w:val="24"/>
          <w:lang w:val="en-US"/>
        </w:rPr>
      </w:pPr>
      <w:r w:rsidRPr="00D16592">
        <w:rPr>
          <w:rFonts w:ascii="Georgia" w:hAnsi="Georgia"/>
          <w:sz w:val="24"/>
          <w:szCs w:val="24"/>
          <w:lang w:val="en-US"/>
        </w:rPr>
        <w:t xml:space="preserve">In the </w:t>
      </w:r>
      <w:r w:rsidR="00970255">
        <w:rPr>
          <w:rFonts w:ascii="Georgia" w:hAnsi="Georgia"/>
          <w:sz w:val="24"/>
          <w:szCs w:val="24"/>
          <w:lang w:val="en-US"/>
        </w:rPr>
        <w:t>19</w:t>
      </w:r>
      <w:r w:rsidRPr="00D16592">
        <w:rPr>
          <w:rFonts w:ascii="Georgia" w:hAnsi="Georgia"/>
          <w:sz w:val="24"/>
          <w:szCs w:val="24"/>
          <w:lang w:val="en-US"/>
        </w:rPr>
        <w:t>70s</w:t>
      </w:r>
      <w:r w:rsidR="00970255">
        <w:rPr>
          <w:rFonts w:ascii="Georgia" w:hAnsi="Georgia"/>
          <w:sz w:val="24"/>
          <w:szCs w:val="24"/>
          <w:lang w:val="en-US"/>
        </w:rPr>
        <w:t>,</w:t>
      </w:r>
      <w:r w:rsidRPr="00D16592">
        <w:rPr>
          <w:rFonts w:ascii="Georgia" w:hAnsi="Georgia"/>
          <w:sz w:val="24"/>
          <w:szCs w:val="24"/>
          <w:lang w:val="en-US"/>
        </w:rPr>
        <w:t xml:space="preserve"> two movements emerged </w:t>
      </w:r>
      <w:r w:rsidR="00970255">
        <w:rPr>
          <w:rFonts w:ascii="Georgia" w:hAnsi="Georgia"/>
          <w:sz w:val="24"/>
          <w:szCs w:val="24"/>
          <w:lang w:val="en-US"/>
        </w:rPr>
        <w:t>side-by-side</w:t>
      </w:r>
      <w:r w:rsidRPr="00D16592">
        <w:rPr>
          <w:rFonts w:ascii="Georgia" w:hAnsi="Georgia"/>
          <w:sz w:val="24"/>
          <w:szCs w:val="24"/>
          <w:lang w:val="en-US"/>
        </w:rPr>
        <w:t xml:space="preserve">. </w:t>
      </w:r>
      <w:r w:rsidR="00970255">
        <w:rPr>
          <w:rFonts w:ascii="Georgia" w:hAnsi="Georgia"/>
          <w:sz w:val="24"/>
          <w:szCs w:val="24"/>
          <w:lang w:val="en-US"/>
        </w:rPr>
        <w:t xml:space="preserve">The first </w:t>
      </w:r>
      <w:r w:rsidRPr="00D16592">
        <w:rPr>
          <w:rFonts w:ascii="Georgia" w:hAnsi="Georgia"/>
          <w:sz w:val="24"/>
          <w:szCs w:val="24"/>
          <w:lang w:val="en-US"/>
        </w:rPr>
        <w:t xml:space="preserve">movement </w:t>
      </w:r>
      <w:r w:rsidR="00970255">
        <w:rPr>
          <w:rFonts w:ascii="Georgia" w:hAnsi="Georgia"/>
          <w:sz w:val="24"/>
          <w:szCs w:val="24"/>
          <w:lang w:val="en-US"/>
        </w:rPr>
        <w:t xml:space="preserve">was </w:t>
      </w:r>
      <w:r w:rsidRPr="00D16592">
        <w:rPr>
          <w:rFonts w:ascii="Georgia" w:hAnsi="Georgia"/>
          <w:sz w:val="24"/>
          <w:szCs w:val="24"/>
          <w:lang w:val="en-US"/>
        </w:rPr>
        <w:t>embedded</w:t>
      </w:r>
      <w:r w:rsidR="00970255">
        <w:rPr>
          <w:rFonts w:ascii="Georgia" w:hAnsi="Georgia"/>
          <w:sz w:val="24"/>
          <w:szCs w:val="24"/>
          <w:lang w:val="en-US"/>
        </w:rPr>
        <w:t xml:space="preserve"> in</w:t>
      </w:r>
      <w:r w:rsidRPr="00D16592">
        <w:rPr>
          <w:rFonts w:ascii="Georgia" w:hAnsi="Georgia"/>
          <w:sz w:val="24"/>
          <w:szCs w:val="24"/>
          <w:lang w:val="en-US"/>
        </w:rPr>
        <w:t xml:space="preserve"> Protestantism</w:t>
      </w:r>
      <w:r w:rsidR="00762A71">
        <w:rPr>
          <w:rFonts w:ascii="Georgia" w:hAnsi="Georgia"/>
          <w:sz w:val="24"/>
          <w:szCs w:val="24"/>
          <w:lang w:val="en-US"/>
        </w:rPr>
        <w:t xml:space="preserve">, with </w:t>
      </w:r>
      <w:r w:rsidR="00970255">
        <w:rPr>
          <w:rFonts w:ascii="Georgia" w:hAnsi="Georgia"/>
          <w:sz w:val="24"/>
          <w:szCs w:val="24"/>
          <w:lang w:val="en-US"/>
        </w:rPr>
        <w:t xml:space="preserve">the second </w:t>
      </w:r>
      <w:r w:rsidR="00762A71">
        <w:rPr>
          <w:rFonts w:ascii="Georgia" w:hAnsi="Georgia"/>
          <w:sz w:val="24"/>
          <w:szCs w:val="24"/>
          <w:lang w:val="en-US"/>
        </w:rPr>
        <w:t xml:space="preserve">being </w:t>
      </w:r>
      <w:r w:rsidR="00970255">
        <w:rPr>
          <w:rFonts w:ascii="Georgia" w:hAnsi="Georgia"/>
          <w:sz w:val="24"/>
          <w:szCs w:val="24"/>
          <w:lang w:val="en-US"/>
        </w:rPr>
        <w:t xml:space="preserve">rooted </w:t>
      </w:r>
      <w:r w:rsidRPr="00D16592">
        <w:rPr>
          <w:rFonts w:ascii="Georgia" w:hAnsi="Georgia"/>
          <w:sz w:val="24"/>
          <w:szCs w:val="24"/>
          <w:lang w:val="en-US"/>
        </w:rPr>
        <w:t xml:space="preserve">in Catholicism. Both movements </w:t>
      </w:r>
      <w:r w:rsidR="00970255">
        <w:rPr>
          <w:rFonts w:ascii="Georgia" w:hAnsi="Georgia"/>
          <w:sz w:val="24"/>
          <w:szCs w:val="24"/>
          <w:lang w:val="en-US"/>
        </w:rPr>
        <w:t>surfaced in the context of a broader progressive evolution towards rethinking</w:t>
      </w:r>
      <w:r w:rsidRPr="00D16592">
        <w:rPr>
          <w:rFonts w:ascii="Georgia" w:hAnsi="Georgia"/>
          <w:sz w:val="24"/>
          <w:szCs w:val="24"/>
          <w:lang w:val="en-US"/>
        </w:rPr>
        <w:t xml:space="preserve"> practical theology</w:t>
      </w:r>
      <w:r w:rsidR="00970255">
        <w:rPr>
          <w:rFonts w:ascii="Georgia" w:hAnsi="Georgia"/>
          <w:sz w:val="24"/>
          <w:szCs w:val="24"/>
          <w:lang w:val="en-US"/>
        </w:rPr>
        <w:t xml:space="preserve">. This eventually </w:t>
      </w:r>
      <w:r w:rsidRPr="00D16592">
        <w:rPr>
          <w:rFonts w:ascii="Georgia" w:hAnsi="Georgia"/>
          <w:sz w:val="24"/>
          <w:szCs w:val="24"/>
          <w:lang w:val="en-US"/>
        </w:rPr>
        <w:t>culminated in three bibliodrama movements</w:t>
      </w:r>
      <w:r w:rsidR="00762A71">
        <w:rPr>
          <w:rFonts w:ascii="Georgia" w:hAnsi="Georgia"/>
          <w:sz w:val="24"/>
          <w:szCs w:val="24"/>
          <w:lang w:val="en-US"/>
        </w:rPr>
        <w:t xml:space="preserve">: </w:t>
      </w:r>
      <w:r w:rsidRPr="00D16592">
        <w:rPr>
          <w:rFonts w:ascii="Georgia" w:hAnsi="Georgia"/>
          <w:sz w:val="24"/>
          <w:szCs w:val="24"/>
          <w:lang w:val="en-US"/>
        </w:rPr>
        <w:t xml:space="preserve">one </w:t>
      </w:r>
      <w:r w:rsidR="00970255">
        <w:rPr>
          <w:rFonts w:ascii="Georgia" w:hAnsi="Georgia"/>
          <w:sz w:val="24"/>
          <w:szCs w:val="24"/>
          <w:lang w:val="en-US"/>
        </w:rPr>
        <w:t>being Protestant, with the remaining two being Catholic</w:t>
      </w:r>
      <w:r w:rsidRPr="00D16592">
        <w:rPr>
          <w:rFonts w:ascii="Georgia" w:hAnsi="Georgia"/>
          <w:sz w:val="24"/>
          <w:szCs w:val="24"/>
          <w:lang w:val="en-US"/>
        </w:rPr>
        <w:t xml:space="preserve">. </w:t>
      </w:r>
    </w:p>
    <w:p w14:paraId="49F0A120" w14:textId="67A2AA32" w:rsidR="00C25F96" w:rsidRPr="00D16592" w:rsidRDefault="00C25F96" w:rsidP="00D739BD">
      <w:pPr>
        <w:jc w:val="both"/>
        <w:rPr>
          <w:rFonts w:ascii="Georgia" w:hAnsi="Georgia"/>
          <w:sz w:val="24"/>
          <w:szCs w:val="24"/>
          <w:lang w:val="en-US"/>
        </w:rPr>
      </w:pPr>
      <w:r w:rsidRPr="00D16592">
        <w:rPr>
          <w:rFonts w:ascii="Georgia" w:hAnsi="Georgia"/>
          <w:sz w:val="24"/>
          <w:szCs w:val="24"/>
          <w:lang w:val="en-US"/>
        </w:rPr>
        <w:t xml:space="preserve">At the theological faculty of the UVA, a new field was </w:t>
      </w:r>
      <w:r w:rsidR="00970255">
        <w:rPr>
          <w:rFonts w:ascii="Georgia" w:hAnsi="Georgia"/>
          <w:sz w:val="24"/>
          <w:szCs w:val="24"/>
          <w:lang w:val="en-US"/>
        </w:rPr>
        <w:t>maturing</w:t>
      </w:r>
      <w:r w:rsidRPr="00D16592">
        <w:rPr>
          <w:rFonts w:ascii="Georgia" w:hAnsi="Georgia"/>
          <w:sz w:val="24"/>
          <w:szCs w:val="24"/>
          <w:lang w:val="en-US"/>
        </w:rPr>
        <w:t xml:space="preserve"> within the department of practical theology: pastoral counselling. </w:t>
      </w:r>
      <w:r w:rsidR="00970255">
        <w:rPr>
          <w:rFonts w:ascii="Georgia" w:hAnsi="Georgia"/>
          <w:sz w:val="24"/>
          <w:szCs w:val="24"/>
          <w:lang w:val="en-US"/>
        </w:rPr>
        <w:t>The key figure overseeing the inception of pastoral counselling</w:t>
      </w:r>
      <w:r w:rsidRPr="00D16592">
        <w:rPr>
          <w:rFonts w:ascii="Georgia" w:hAnsi="Georgia"/>
          <w:sz w:val="24"/>
          <w:szCs w:val="24"/>
          <w:lang w:val="en-US"/>
        </w:rPr>
        <w:t xml:space="preserve"> was </w:t>
      </w:r>
      <w:proofErr w:type="spellStart"/>
      <w:r w:rsidRPr="00D16592">
        <w:rPr>
          <w:rFonts w:ascii="Georgia" w:hAnsi="Georgia"/>
          <w:sz w:val="24"/>
          <w:szCs w:val="24"/>
          <w:lang w:val="en-US"/>
        </w:rPr>
        <w:t>Wybe</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Zijlstra</w:t>
      </w:r>
      <w:proofErr w:type="spellEnd"/>
      <w:r w:rsidRPr="00D16592">
        <w:rPr>
          <w:rFonts w:ascii="Georgia" w:hAnsi="Georgia"/>
          <w:sz w:val="24"/>
          <w:szCs w:val="24"/>
          <w:lang w:val="en-US"/>
        </w:rPr>
        <w:t xml:space="preserve">, who was one of the pioneers of the Clinical Pastoral Formation, the KPV. </w:t>
      </w:r>
      <w:r w:rsidR="00CE68B1">
        <w:rPr>
          <w:rFonts w:ascii="Georgia" w:hAnsi="Georgia"/>
          <w:sz w:val="24"/>
          <w:szCs w:val="24"/>
          <w:lang w:val="en-US"/>
        </w:rPr>
        <w:t xml:space="preserve">In cooperation </w:t>
      </w:r>
      <w:r w:rsidRPr="00D16592">
        <w:rPr>
          <w:rFonts w:ascii="Georgia" w:hAnsi="Georgia"/>
          <w:sz w:val="24"/>
          <w:szCs w:val="24"/>
          <w:lang w:val="en-US"/>
        </w:rPr>
        <w:t>with</w:t>
      </w:r>
      <w:r w:rsidR="00CE68B1">
        <w:rPr>
          <w:rFonts w:ascii="Georgia" w:hAnsi="Georgia"/>
          <w:sz w:val="24"/>
          <w:szCs w:val="24"/>
          <w:lang w:val="en-US"/>
        </w:rPr>
        <w:t xml:space="preserve"> </w:t>
      </w:r>
      <w:proofErr w:type="spellStart"/>
      <w:r w:rsidRPr="00D16592">
        <w:rPr>
          <w:rFonts w:ascii="Georgia" w:hAnsi="Georgia"/>
          <w:sz w:val="24"/>
          <w:szCs w:val="24"/>
          <w:lang w:val="en-US"/>
        </w:rPr>
        <w:t>Coert</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Lindijer</w:t>
      </w:r>
      <w:proofErr w:type="spellEnd"/>
      <w:r w:rsidR="00CE68B1">
        <w:rPr>
          <w:rFonts w:ascii="Georgia" w:hAnsi="Georgia"/>
          <w:sz w:val="24"/>
          <w:szCs w:val="24"/>
          <w:lang w:val="en-US"/>
        </w:rPr>
        <w:t xml:space="preserve"> and</w:t>
      </w:r>
      <w:r w:rsidRPr="00D16592">
        <w:rPr>
          <w:rFonts w:ascii="Georgia" w:hAnsi="Georgia"/>
          <w:sz w:val="24"/>
          <w:szCs w:val="24"/>
          <w:lang w:val="en-US"/>
        </w:rPr>
        <w:t xml:space="preserve"> </w:t>
      </w:r>
      <w:proofErr w:type="spellStart"/>
      <w:r w:rsidRPr="00D16592">
        <w:rPr>
          <w:rFonts w:ascii="Georgia" w:hAnsi="Georgia"/>
          <w:sz w:val="24"/>
          <w:szCs w:val="24"/>
          <w:lang w:val="en-US"/>
        </w:rPr>
        <w:t>Arnout</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Roscam</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Abbing</w:t>
      </w:r>
      <w:proofErr w:type="spellEnd"/>
      <w:r w:rsidRPr="00D16592">
        <w:rPr>
          <w:rFonts w:ascii="Georgia" w:hAnsi="Georgia"/>
          <w:sz w:val="24"/>
          <w:szCs w:val="24"/>
          <w:lang w:val="en-US"/>
        </w:rPr>
        <w:t>,</w:t>
      </w:r>
      <w:r w:rsidR="00CE68B1">
        <w:rPr>
          <w:rFonts w:ascii="Georgia" w:hAnsi="Georgia"/>
          <w:sz w:val="24"/>
          <w:szCs w:val="24"/>
          <w:lang w:val="en-US"/>
        </w:rPr>
        <w:t xml:space="preserve"> amongst others,</w:t>
      </w:r>
      <w:r w:rsidRPr="00D16592">
        <w:rPr>
          <w:rFonts w:ascii="Georgia" w:hAnsi="Georgia"/>
          <w:sz w:val="24"/>
          <w:szCs w:val="24"/>
          <w:lang w:val="en-US"/>
        </w:rPr>
        <w:t xml:space="preserve"> </w:t>
      </w:r>
      <w:proofErr w:type="spellStart"/>
      <w:r w:rsidR="00CE68B1">
        <w:rPr>
          <w:rFonts w:ascii="Georgia" w:hAnsi="Georgia"/>
          <w:sz w:val="24"/>
          <w:szCs w:val="24"/>
          <w:lang w:val="en-US"/>
        </w:rPr>
        <w:t>Zijlstra</w:t>
      </w:r>
      <w:proofErr w:type="spellEnd"/>
      <w:r w:rsidR="00CE68B1">
        <w:rPr>
          <w:rFonts w:ascii="Georgia" w:hAnsi="Georgia"/>
          <w:sz w:val="24"/>
          <w:szCs w:val="24"/>
          <w:lang w:val="en-US"/>
        </w:rPr>
        <w:t xml:space="preserve"> </w:t>
      </w:r>
      <w:r w:rsidRPr="00D16592">
        <w:rPr>
          <w:rFonts w:ascii="Georgia" w:hAnsi="Georgia"/>
          <w:sz w:val="24"/>
          <w:szCs w:val="24"/>
          <w:lang w:val="en-US"/>
        </w:rPr>
        <w:t xml:space="preserve">developed a new field for the Protestant world. </w:t>
      </w:r>
      <w:proofErr w:type="spellStart"/>
      <w:r w:rsidRPr="00D16592">
        <w:rPr>
          <w:rFonts w:ascii="Georgia" w:hAnsi="Georgia"/>
          <w:sz w:val="24"/>
          <w:szCs w:val="24"/>
          <w:lang w:val="en-US"/>
        </w:rPr>
        <w:t>Roscam</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Abbing</w:t>
      </w:r>
      <w:proofErr w:type="spellEnd"/>
      <w:r w:rsidRPr="00D16592">
        <w:rPr>
          <w:rFonts w:ascii="Georgia" w:hAnsi="Georgia"/>
          <w:sz w:val="24"/>
          <w:szCs w:val="24"/>
          <w:lang w:val="en-US"/>
        </w:rPr>
        <w:t xml:space="preserve"> also worked on bibliodrama within the Theological Seminary of the Reformed Church. In the early </w:t>
      </w:r>
      <w:r w:rsidR="00CE68B1">
        <w:rPr>
          <w:rFonts w:ascii="Georgia" w:hAnsi="Georgia"/>
          <w:sz w:val="24"/>
          <w:szCs w:val="24"/>
          <w:lang w:val="en-US"/>
        </w:rPr>
        <w:t>19</w:t>
      </w:r>
      <w:r w:rsidRPr="00D16592">
        <w:rPr>
          <w:rFonts w:ascii="Georgia" w:hAnsi="Georgia"/>
          <w:sz w:val="24"/>
          <w:szCs w:val="24"/>
          <w:lang w:val="en-US"/>
        </w:rPr>
        <w:t>80</w:t>
      </w:r>
      <w:r w:rsidR="00CE68B1">
        <w:rPr>
          <w:rFonts w:ascii="Georgia" w:hAnsi="Georgia"/>
          <w:sz w:val="24"/>
          <w:szCs w:val="24"/>
          <w:lang w:val="en-US"/>
        </w:rPr>
        <w:t>s,</w:t>
      </w:r>
      <w:r w:rsidRPr="00D16592">
        <w:rPr>
          <w:rFonts w:ascii="Georgia" w:hAnsi="Georgia"/>
          <w:sz w:val="24"/>
          <w:szCs w:val="24"/>
          <w:lang w:val="en-US"/>
        </w:rPr>
        <w:t xml:space="preserve"> the </w:t>
      </w:r>
      <w:r w:rsidR="00CE68B1">
        <w:rPr>
          <w:rFonts w:ascii="Georgia" w:hAnsi="Georgia"/>
          <w:sz w:val="24"/>
          <w:szCs w:val="24"/>
          <w:lang w:val="en-US"/>
        </w:rPr>
        <w:t>loss</w:t>
      </w:r>
      <w:r w:rsidR="00CE68B1" w:rsidRPr="00D16592">
        <w:rPr>
          <w:rFonts w:ascii="Georgia" w:hAnsi="Georgia"/>
          <w:sz w:val="24"/>
          <w:szCs w:val="24"/>
          <w:lang w:val="en-US"/>
        </w:rPr>
        <w:t xml:space="preserve"> </w:t>
      </w:r>
      <w:r w:rsidRPr="00D16592">
        <w:rPr>
          <w:rFonts w:ascii="Georgia" w:hAnsi="Georgia"/>
          <w:sz w:val="24"/>
          <w:szCs w:val="24"/>
          <w:lang w:val="en-US"/>
        </w:rPr>
        <w:t xml:space="preserve">of Rev. Henk </w:t>
      </w:r>
      <w:proofErr w:type="spellStart"/>
      <w:r w:rsidRPr="00D16592">
        <w:rPr>
          <w:rFonts w:ascii="Georgia" w:hAnsi="Georgia"/>
          <w:sz w:val="24"/>
          <w:szCs w:val="24"/>
          <w:lang w:val="en-US"/>
        </w:rPr>
        <w:t>Aalbers</w:t>
      </w:r>
      <w:proofErr w:type="spellEnd"/>
      <w:r w:rsidRPr="00D16592">
        <w:rPr>
          <w:rFonts w:ascii="Georgia" w:hAnsi="Georgia"/>
          <w:sz w:val="24"/>
          <w:szCs w:val="24"/>
          <w:lang w:val="en-US"/>
        </w:rPr>
        <w:t xml:space="preserve"> led to a demand to continue his work. Cilia </w:t>
      </w:r>
      <w:proofErr w:type="spellStart"/>
      <w:r w:rsidRPr="00D16592">
        <w:rPr>
          <w:rFonts w:ascii="Georgia" w:hAnsi="Georgia"/>
          <w:sz w:val="24"/>
          <w:szCs w:val="24"/>
          <w:lang w:val="en-US"/>
        </w:rPr>
        <w:t>Hogerzeil</w:t>
      </w:r>
      <w:proofErr w:type="spellEnd"/>
      <w:r w:rsidRPr="00D16592">
        <w:rPr>
          <w:rFonts w:ascii="Georgia" w:hAnsi="Georgia"/>
          <w:sz w:val="24"/>
          <w:szCs w:val="24"/>
          <w:lang w:val="en-US"/>
        </w:rPr>
        <w:t>, theologian and</w:t>
      </w:r>
      <w:r w:rsidR="00CE68B1">
        <w:rPr>
          <w:rFonts w:ascii="Georgia" w:hAnsi="Georgia"/>
          <w:sz w:val="24"/>
          <w:szCs w:val="24"/>
          <w:lang w:val="en-US"/>
        </w:rPr>
        <w:t xml:space="preserve"> a creator in</w:t>
      </w:r>
      <w:r w:rsidRPr="00D16592">
        <w:rPr>
          <w:rFonts w:ascii="Georgia" w:hAnsi="Georgia"/>
          <w:sz w:val="24"/>
          <w:szCs w:val="24"/>
          <w:lang w:val="en-US"/>
        </w:rPr>
        <w:t xml:space="preserve"> music</w:t>
      </w:r>
      <w:r w:rsidR="00CE68B1">
        <w:rPr>
          <w:rFonts w:ascii="Georgia" w:hAnsi="Georgia"/>
          <w:sz w:val="24"/>
          <w:szCs w:val="24"/>
          <w:lang w:val="en-US"/>
        </w:rPr>
        <w:t>al</w:t>
      </w:r>
      <w:r w:rsidRPr="00D16592">
        <w:rPr>
          <w:rFonts w:ascii="Georgia" w:hAnsi="Georgia"/>
          <w:sz w:val="24"/>
          <w:szCs w:val="24"/>
          <w:lang w:val="en-US"/>
        </w:rPr>
        <w:t xml:space="preserve"> theater</w:t>
      </w:r>
      <w:r w:rsidR="00CE68B1">
        <w:rPr>
          <w:rFonts w:ascii="Georgia" w:hAnsi="Georgia"/>
          <w:sz w:val="24"/>
          <w:szCs w:val="24"/>
          <w:lang w:val="en-US"/>
        </w:rPr>
        <w:t>,</w:t>
      </w:r>
      <w:r w:rsidRPr="00D16592">
        <w:rPr>
          <w:rFonts w:ascii="Georgia" w:hAnsi="Georgia"/>
          <w:sz w:val="24"/>
          <w:szCs w:val="24"/>
          <w:lang w:val="en-US"/>
        </w:rPr>
        <w:t xml:space="preserve"> </w:t>
      </w:r>
      <w:r w:rsidR="00CE68B1">
        <w:rPr>
          <w:rFonts w:ascii="Georgia" w:hAnsi="Georgia"/>
          <w:sz w:val="24"/>
          <w:szCs w:val="24"/>
          <w:lang w:val="en-US"/>
        </w:rPr>
        <w:t>drew</w:t>
      </w:r>
      <w:r w:rsidR="00CE68B1" w:rsidRPr="00D16592">
        <w:rPr>
          <w:rFonts w:ascii="Georgia" w:hAnsi="Georgia"/>
          <w:sz w:val="24"/>
          <w:szCs w:val="24"/>
          <w:lang w:val="en-US"/>
        </w:rPr>
        <w:t xml:space="preserve"> </w:t>
      </w:r>
      <w:r w:rsidRPr="00D16592">
        <w:rPr>
          <w:rFonts w:ascii="Georgia" w:hAnsi="Georgia"/>
          <w:sz w:val="24"/>
          <w:szCs w:val="24"/>
          <w:lang w:val="en-US"/>
        </w:rPr>
        <w:t xml:space="preserve">from her knowledge and experience in drama and dramatic works </w:t>
      </w:r>
      <w:r w:rsidR="00CE68B1">
        <w:rPr>
          <w:rFonts w:ascii="Georgia" w:hAnsi="Georgia"/>
          <w:sz w:val="24"/>
          <w:szCs w:val="24"/>
          <w:lang w:val="en-US"/>
        </w:rPr>
        <w:t>and developed a</w:t>
      </w:r>
      <w:r w:rsidRPr="00D16592">
        <w:rPr>
          <w:rFonts w:ascii="Georgia" w:hAnsi="Georgia"/>
          <w:sz w:val="24"/>
          <w:szCs w:val="24"/>
          <w:lang w:val="en-US"/>
        </w:rPr>
        <w:t xml:space="preserve"> very playful and creative </w:t>
      </w:r>
      <w:r w:rsidR="00762A71">
        <w:rPr>
          <w:rFonts w:ascii="Georgia" w:hAnsi="Georgia"/>
          <w:sz w:val="24"/>
          <w:szCs w:val="24"/>
          <w:lang w:val="en-US"/>
        </w:rPr>
        <w:t xml:space="preserve">way to experience </w:t>
      </w:r>
      <w:r w:rsidR="00B20A8C">
        <w:rPr>
          <w:rFonts w:ascii="Georgia" w:hAnsi="Georgia"/>
          <w:sz w:val="24"/>
          <w:szCs w:val="24"/>
          <w:lang w:val="en-US"/>
        </w:rPr>
        <w:t>bibliodrama</w:t>
      </w:r>
      <w:r w:rsidR="00CE68B1">
        <w:rPr>
          <w:rFonts w:ascii="Georgia" w:hAnsi="Georgia"/>
          <w:sz w:val="24"/>
          <w:szCs w:val="24"/>
          <w:lang w:val="en-US"/>
        </w:rPr>
        <w:t>. Her approach embodied the possibility of discovering the entirety of</w:t>
      </w:r>
      <w:r w:rsidRPr="00D16592">
        <w:rPr>
          <w:rFonts w:ascii="Georgia" w:hAnsi="Georgia"/>
          <w:sz w:val="24"/>
          <w:szCs w:val="24"/>
          <w:lang w:val="en-US"/>
        </w:rPr>
        <w:t xml:space="preserve"> biblical stories and poe</w:t>
      </w:r>
      <w:r w:rsidR="00CE68B1">
        <w:rPr>
          <w:rFonts w:ascii="Georgia" w:hAnsi="Georgia"/>
          <w:sz w:val="24"/>
          <w:szCs w:val="24"/>
          <w:lang w:val="en-US"/>
        </w:rPr>
        <w:t xml:space="preserve">try </w:t>
      </w:r>
      <w:r w:rsidR="00B20A8C">
        <w:rPr>
          <w:rFonts w:ascii="Georgia" w:hAnsi="Georgia"/>
          <w:sz w:val="24"/>
          <w:szCs w:val="24"/>
          <w:lang w:val="en-US"/>
        </w:rPr>
        <w:t>from a musical angle</w:t>
      </w:r>
      <w:r w:rsidRPr="00D16592">
        <w:rPr>
          <w:rFonts w:ascii="Georgia" w:hAnsi="Georgia"/>
          <w:sz w:val="24"/>
          <w:szCs w:val="24"/>
          <w:lang w:val="en-US"/>
        </w:rPr>
        <w:t xml:space="preserve">. </w:t>
      </w:r>
      <w:r w:rsidR="00CE68B1">
        <w:rPr>
          <w:rFonts w:ascii="Georgia" w:hAnsi="Georgia"/>
          <w:sz w:val="24"/>
          <w:szCs w:val="24"/>
          <w:lang w:val="en-US"/>
        </w:rPr>
        <w:t>Her</w:t>
      </w:r>
      <w:r w:rsidRPr="00D16592">
        <w:rPr>
          <w:rFonts w:ascii="Georgia" w:hAnsi="Georgia"/>
          <w:sz w:val="24"/>
          <w:szCs w:val="24"/>
          <w:lang w:val="en-US"/>
        </w:rPr>
        <w:t xml:space="preserve"> work</w:t>
      </w:r>
      <w:r w:rsidR="00CE68B1">
        <w:rPr>
          <w:rFonts w:ascii="Georgia" w:hAnsi="Georgia"/>
          <w:sz w:val="24"/>
          <w:szCs w:val="24"/>
          <w:lang w:val="en-US"/>
        </w:rPr>
        <w:t>,</w:t>
      </w:r>
      <w:r w:rsidRPr="00D16592">
        <w:rPr>
          <w:rFonts w:ascii="Georgia" w:hAnsi="Georgia"/>
          <w:sz w:val="24"/>
          <w:szCs w:val="24"/>
          <w:lang w:val="en-US"/>
        </w:rPr>
        <w:t xml:space="preserve"> and that of </w:t>
      </w:r>
      <w:proofErr w:type="spellStart"/>
      <w:r w:rsidRPr="00D16592">
        <w:rPr>
          <w:rFonts w:ascii="Georgia" w:hAnsi="Georgia"/>
          <w:sz w:val="24"/>
          <w:szCs w:val="24"/>
          <w:lang w:val="en-US"/>
        </w:rPr>
        <w:t>Riëtte</w:t>
      </w:r>
      <w:proofErr w:type="spellEnd"/>
      <w:r w:rsidRPr="00D16592">
        <w:rPr>
          <w:rFonts w:ascii="Georgia" w:hAnsi="Georgia"/>
          <w:sz w:val="24"/>
          <w:szCs w:val="24"/>
          <w:lang w:val="en-US"/>
        </w:rPr>
        <w:t xml:space="preserve"> Beurmanjer, Lex </w:t>
      </w:r>
      <w:proofErr w:type="spellStart"/>
      <w:r w:rsidRPr="00D16592">
        <w:rPr>
          <w:rFonts w:ascii="Georgia" w:hAnsi="Georgia"/>
          <w:sz w:val="24"/>
          <w:szCs w:val="24"/>
          <w:lang w:val="en-US"/>
        </w:rPr>
        <w:t>Grandia</w:t>
      </w:r>
      <w:proofErr w:type="spellEnd"/>
      <w:r w:rsidRPr="00D16592">
        <w:rPr>
          <w:rFonts w:ascii="Georgia" w:hAnsi="Georgia"/>
          <w:sz w:val="24"/>
          <w:szCs w:val="24"/>
          <w:lang w:val="en-US"/>
        </w:rPr>
        <w:t xml:space="preserve"> and Bas van den Berg, </w:t>
      </w:r>
      <w:r w:rsidR="00CE68B1">
        <w:rPr>
          <w:rFonts w:ascii="Georgia" w:hAnsi="Georgia"/>
          <w:sz w:val="24"/>
          <w:szCs w:val="24"/>
          <w:lang w:val="en-US"/>
        </w:rPr>
        <w:t>led to the creation of two foundations: ‘</w:t>
      </w:r>
      <w:r w:rsidRPr="00D739BD">
        <w:rPr>
          <w:rFonts w:ascii="Georgia" w:hAnsi="Georgia"/>
          <w:i/>
          <w:iCs/>
          <w:sz w:val="24"/>
          <w:szCs w:val="24"/>
          <w:lang w:val="en-US"/>
        </w:rPr>
        <w:t xml:space="preserve">Stichting de </w:t>
      </w:r>
      <w:proofErr w:type="spellStart"/>
      <w:r w:rsidRPr="00D739BD">
        <w:rPr>
          <w:rFonts w:ascii="Georgia" w:hAnsi="Georgia"/>
          <w:i/>
          <w:iCs/>
          <w:sz w:val="24"/>
          <w:szCs w:val="24"/>
          <w:lang w:val="en-US"/>
        </w:rPr>
        <w:t>Santenkraam</w:t>
      </w:r>
      <w:proofErr w:type="spellEnd"/>
      <w:r w:rsidR="00CE68B1">
        <w:rPr>
          <w:rFonts w:ascii="Georgia" w:hAnsi="Georgia"/>
          <w:sz w:val="24"/>
          <w:szCs w:val="24"/>
          <w:lang w:val="en-US"/>
        </w:rPr>
        <w:t>’</w:t>
      </w:r>
      <w:r w:rsidRPr="00D16592">
        <w:rPr>
          <w:rFonts w:ascii="Georgia" w:hAnsi="Georgia"/>
          <w:sz w:val="24"/>
          <w:szCs w:val="24"/>
          <w:lang w:val="en-US"/>
        </w:rPr>
        <w:t xml:space="preserve"> came into being in the 1980s and from 1996 onwards</w:t>
      </w:r>
      <w:r w:rsidR="00CE68B1">
        <w:rPr>
          <w:rFonts w:ascii="Georgia" w:hAnsi="Georgia"/>
          <w:sz w:val="24"/>
          <w:szCs w:val="24"/>
          <w:lang w:val="en-US"/>
        </w:rPr>
        <w:t>,</w:t>
      </w:r>
      <w:r w:rsidRPr="00D16592">
        <w:rPr>
          <w:rFonts w:ascii="Georgia" w:hAnsi="Georgia"/>
          <w:sz w:val="24"/>
          <w:szCs w:val="24"/>
          <w:lang w:val="en-US"/>
        </w:rPr>
        <w:t xml:space="preserve"> </w:t>
      </w:r>
      <w:r w:rsidR="00CE68B1">
        <w:rPr>
          <w:rFonts w:ascii="Georgia" w:hAnsi="Georgia"/>
          <w:sz w:val="24"/>
          <w:szCs w:val="24"/>
          <w:lang w:val="en-US"/>
        </w:rPr>
        <w:t>‘</w:t>
      </w:r>
      <w:r w:rsidRPr="00D739BD">
        <w:rPr>
          <w:rFonts w:ascii="Georgia" w:hAnsi="Georgia"/>
          <w:i/>
          <w:iCs/>
          <w:sz w:val="24"/>
          <w:szCs w:val="24"/>
          <w:lang w:val="en-US"/>
        </w:rPr>
        <w:t>Stichting de 7evende Hemel</w:t>
      </w:r>
      <w:r w:rsidR="00CE68B1">
        <w:rPr>
          <w:rFonts w:ascii="Georgia" w:hAnsi="Georgia"/>
          <w:sz w:val="24"/>
          <w:szCs w:val="24"/>
          <w:lang w:val="en-US"/>
        </w:rPr>
        <w:t>’ was created</w:t>
      </w:r>
      <w:r>
        <w:rPr>
          <w:rFonts w:ascii="Georgia" w:hAnsi="Georgia"/>
          <w:sz w:val="24"/>
          <w:szCs w:val="24"/>
          <w:lang w:val="en-US"/>
        </w:rPr>
        <w:t>.</w:t>
      </w:r>
    </w:p>
    <w:p w14:paraId="2F621474" w14:textId="57BC9FB4" w:rsidR="00C25F96" w:rsidRPr="00D16592" w:rsidRDefault="00C25F96" w:rsidP="00D739BD">
      <w:pPr>
        <w:jc w:val="both"/>
        <w:rPr>
          <w:rFonts w:ascii="Georgia" w:hAnsi="Georgia"/>
          <w:sz w:val="24"/>
          <w:szCs w:val="24"/>
          <w:lang w:val="en-US"/>
        </w:rPr>
      </w:pPr>
      <w:r w:rsidRPr="00D16592">
        <w:rPr>
          <w:rFonts w:ascii="Georgia" w:hAnsi="Georgia"/>
          <w:sz w:val="24"/>
          <w:szCs w:val="24"/>
          <w:lang w:val="en-US"/>
        </w:rPr>
        <w:t xml:space="preserve">In </w:t>
      </w:r>
      <w:r w:rsidR="00B20A8C">
        <w:rPr>
          <w:rFonts w:ascii="Georgia" w:hAnsi="Georgia"/>
          <w:sz w:val="24"/>
          <w:szCs w:val="24"/>
          <w:lang w:val="en-US"/>
        </w:rPr>
        <w:t>C</w:t>
      </w:r>
      <w:r w:rsidRPr="00D16592">
        <w:rPr>
          <w:rFonts w:ascii="Georgia" w:hAnsi="Georgia"/>
          <w:sz w:val="24"/>
          <w:szCs w:val="24"/>
          <w:lang w:val="en-US"/>
        </w:rPr>
        <w:t>atholic circles, people had already followed in the footsteps of pastoral counselling</w:t>
      </w:r>
      <w:r w:rsidR="00CE68B1">
        <w:rPr>
          <w:rFonts w:ascii="Georgia" w:hAnsi="Georgia"/>
          <w:sz w:val="24"/>
          <w:szCs w:val="24"/>
          <w:lang w:val="en-US"/>
        </w:rPr>
        <w:t xml:space="preserve">. People such as </w:t>
      </w:r>
      <w:r w:rsidRPr="00D16592">
        <w:rPr>
          <w:rFonts w:ascii="Georgia" w:hAnsi="Georgia"/>
          <w:sz w:val="24"/>
          <w:szCs w:val="24"/>
          <w:lang w:val="en-US"/>
        </w:rPr>
        <w:t xml:space="preserve">Frans </w:t>
      </w:r>
      <w:proofErr w:type="spellStart"/>
      <w:r w:rsidRPr="00D16592">
        <w:rPr>
          <w:rFonts w:ascii="Georgia" w:hAnsi="Georgia"/>
          <w:sz w:val="24"/>
          <w:szCs w:val="24"/>
          <w:lang w:val="en-US"/>
        </w:rPr>
        <w:t>Andriessen</w:t>
      </w:r>
      <w:proofErr w:type="spellEnd"/>
      <w:r w:rsidRPr="00D16592">
        <w:rPr>
          <w:rFonts w:ascii="Georgia" w:hAnsi="Georgia"/>
          <w:sz w:val="24"/>
          <w:szCs w:val="24"/>
          <w:lang w:val="en-US"/>
        </w:rPr>
        <w:t>, Willem Berger</w:t>
      </w:r>
      <w:r w:rsidR="00CE68B1">
        <w:rPr>
          <w:rFonts w:ascii="Georgia" w:hAnsi="Georgia"/>
          <w:sz w:val="24"/>
          <w:szCs w:val="24"/>
          <w:lang w:val="en-US"/>
        </w:rPr>
        <w:t>,</w:t>
      </w:r>
      <w:r w:rsidRPr="00D16592">
        <w:rPr>
          <w:rFonts w:ascii="Georgia" w:hAnsi="Georgia"/>
          <w:sz w:val="24"/>
          <w:szCs w:val="24"/>
          <w:lang w:val="en-US"/>
        </w:rPr>
        <w:t xml:space="preserve"> and later </w:t>
      </w:r>
      <w:proofErr w:type="spellStart"/>
      <w:r w:rsidRPr="00D16592">
        <w:rPr>
          <w:rFonts w:ascii="Georgia" w:hAnsi="Georgia"/>
          <w:sz w:val="24"/>
          <w:szCs w:val="24"/>
          <w:lang w:val="en-US"/>
        </w:rPr>
        <w:t>Sjaak</w:t>
      </w:r>
      <w:proofErr w:type="spellEnd"/>
      <w:r w:rsidRPr="00D16592">
        <w:rPr>
          <w:rFonts w:ascii="Georgia" w:hAnsi="Georgia"/>
          <w:sz w:val="24"/>
          <w:szCs w:val="24"/>
          <w:lang w:val="en-US"/>
        </w:rPr>
        <w:t xml:space="preserve"> </w:t>
      </w:r>
      <w:proofErr w:type="spellStart"/>
      <w:r w:rsidRPr="00D16592">
        <w:rPr>
          <w:rFonts w:ascii="Georgia" w:hAnsi="Georgia"/>
          <w:sz w:val="24"/>
          <w:szCs w:val="24"/>
          <w:lang w:val="en-US"/>
        </w:rPr>
        <w:t>Körver</w:t>
      </w:r>
      <w:proofErr w:type="spellEnd"/>
      <w:r w:rsidRPr="00D16592">
        <w:rPr>
          <w:rFonts w:ascii="Georgia" w:hAnsi="Georgia"/>
          <w:sz w:val="24"/>
          <w:szCs w:val="24"/>
          <w:lang w:val="en-US"/>
        </w:rPr>
        <w:t xml:space="preserve">, </w:t>
      </w:r>
      <w:r w:rsidR="00CE68B1">
        <w:rPr>
          <w:rFonts w:ascii="Georgia" w:hAnsi="Georgia"/>
          <w:sz w:val="24"/>
          <w:szCs w:val="24"/>
          <w:lang w:val="en-US"/>
        </w:rPr>
        <w:t xml:space="preserve">worked </w:t>
      </w:r>
      <w:r w:rsidRPr="00D16592">
        <w:rPr>
          <w:rFonts w:ascii="Georgia" w:hAnsi="Georgia"/>
          <w:sz w:val="24"/>
          <w:szCs w:val="24"/>
          <w:lang w:val="en-US"/>
        </w:rPr>
        <w:t>on a very well</w:t>
      </w:r>
      <w:r w:rsidR="00CE68B1">
        <w:rPr>
          <w:rFonts w:ascii="Georgia" w:hAnsi="Georgia"/>
          <w:sz w:val="24"/>
          <w:szCs w:val="24"/>
          <w:lang w:val="en-US"/>
        </w:rPr>
        <w:t xml:space="preserve"> thought out</w:t>
      </w:r>
      <w:r w:rsidR="00CE68B1" w:rsidRPr="00D16592">
        <w:rPr>
          <w:rFonts w:ascii="Georgia" w:hAnsi="Georgia"/>
          <w:sz w:val="24"/>
          <w:szCs w:val="24"/>
          <w:lang w:val="en-US"/>
        </w:rPr>
        <w:t xml:space="preserve"> </w:t>
      </w:r>
      <w:r w:rsidRPr="00D16592">
        <w:rPr>
          <w:rFonts w:ascii="Georgia" w:hAnsi="Georgia"/>
          <w:sz w:val="24"/>
          <w:szCs w:val="24"/>
          <w:lang w:val="en-US"/>
        </w:rPr>
        <w:t xml:space="preserve">form of Clinical Pastoral Education. Within the department of practical theology, two movements developed in the </w:t>
      </w:r>
      <w:r w:rsidR="00CE68B1">
        <w:rPr>
          <w:rFonts w:ascii="Georgia" w:hAnsi="Georgia"/>
          <w:sz w:val="24"/>
          <w:szCs w:val="24"/>
          <w:lang w:val="en-US"/>
        </w:rPr>
        <w:t>19</w:t>
      </w:r>
      <w:r w:rsidRPr="00D16592">
        <w:rPr>
          <w:rFonts w:ascii="Georgia" w:hAnsi="Georgia"/>
          <w:sz w:val="24"/>
          <w:szCs w:val="24"/>
          <w:lang w:val="en-US"/>
        </w:rPr>
        <w:t xml:space="preserve">80s and </w:t>
      </w:r>
      <w:r w:rsidR="00CE68B1">
        <w:rPr>
          <w:rFonts w:ascii="Georgia" w:hAnsi="Georgia"/>
          <w:sz w:val="24"/>
          <w:szCs w:val="24"/>
          <w:lang w:val="en-US"/>
        </w:rPr>
        <w:t>19</w:t>
      </w:r>
      <w:r w:rsidRPr="00D16592">
        <w:rPr>
          <w:rFonts w:ascii="Georgia" w:hAnsi="Georgia"/>
          <w:sz w:val="24"/>
          <w:szCs w:val="24"/>
          <w:lang w:val="en-US"/>
        </w:rPr>
        <w:t xml:space="preserve">90s in which bibliodrama began to play a role. One was the school of Frans </w:t>
      </w:r>
      <w:proofErr w:type="spellStart"/>
      <w:r w:rsidRPr="00D16592">
        <w:rPr>
          <w:rFonts w:ascii="Georgia" w:hAnsi="Georgia"/>
          <w:sz w:val="24"/>
          <w:szCs w:val="24"/>
          <w:lang w:val="en-US"/>
        </w:rPr>
        <w:t>Andriessen</w:t>
      </w:r>
      <w:proofErr w:type="spellEnd"/>
      <w:r w:rsidRPr="00D16592">
        <w:rPr>
          <w:rFonts w:ascii="Georgia" w:hAnsi="Georgia"/>
          <w:sz w:val="24"/>
          <w:szCs w:val="24"/>
          <w:lang w:val="en-US"/>
        </w:rPr>
        <w:t xml:space="preserve">, Nico </w:t>
      </w:r>
      <w:proofErr w:type="spellStart"/>
      <w:r w:rsidRPr="00D16592">
        <w:rPr>
          <w:rFonts w:ascii="Georgia" w:hAnsi="Georgia"/>
          <w:sz w:val="24"/>
          <w:szCs w:val="24"/>
          <w:lang w:val="en-US"/>
        </w:rPr>
        <w:t>Derksen</w:t>
      </w:r>
      <w:proofErr w:type="spellEnd"/>
      <w:r w:rsidRPr="00D16592">
        <w:rPr>
          <w:rFonts w:ascii="Georgia" w:hAnsi="Georgia"/>
          <w:sz w:val="24"/>
          <w:szCs w:val="24"/>
          <w:lang w:val="en-US"/>
        </w:rPr>
        <w:t xml:space="preserve"> and Maria </w:t>
      </w:r>
      <w:proofErr w:type="spellStart"/>
      <w:r w:rsidRPr="00D16592">
        <w:rPr>
          <w:rFonts w:ascii="Georgia" w:hAnsi="Georgia"/>
          <w:sz w:val="24"/>
          <w:szCs w:val="24"/>
          <w:lang w:val="en-US"/>
        </w:rPr>
        <w:t>Nolet</w:t>
      </w:r>
      <w:proofErr w:type="spellEnd"/>
      <w:r w:rsidRPr="00D16592">
        <w:rPr>
          <w:rFonts w:ascii="Georgia" w:hAnsi="Georgia"/>
          <w:sz w:val="24"/>
          <w:szCs w:val="24"/>
          <w:lang w:val="en-US"/>
        </w:rPr>
        <w:t xml:space="preserve">, who developed bibliodrama as a form of </w:t>
      </w:r>
      <w:r w:rsidR="00CE68B1">
        <w:rPr>
          <w:rFonts w:ascii="Georgia" w:hAnsi="Georgia"/>
          <w:sz w:val="24"/>
          <w:szCs w:val="24"/>
          <w:lang w:val="en-US"/>
        </w:rPr>
        <w:t>“</w:t>
      </w:r>
      <w:r w:rsidRPr="00D16592">
        <w:rPr>
          <w:rFonts w:ascii="Georgia" w:hAnsi="Georgia"/>
          <w:sz w:val="24"/>
          <w:szCs w:val="24"/>
          <w:lang w:val="en-US"/>
        </w:rPr>
        <w:t>faith meeting in movement</w:t>
      </w:r>
      <w:r w:rsidR="00CE68B1">
        <w:rPr>
          <w:rFonts w:ascii="Georgia" w:hAnsi="Georgia"/>
          <w:sz w:val="24"/>
          <w:szCs w:val="24"/>
          <w:lang w:val="en-US"/>
        </w:rPr>
        <w:t>”</w:t>
      </w:r>
      <w:r w:rsidRPr="00D16592">
        <w:rPr>
          <w:rFonts w:ascii="Georgia" w:hAnsi="Georgia"/>
          <w:sz w:val="24"/>
          <w:szCs w:val="24"/>
          <w:lang w:val="en-US"/>
        </w:rPr>
        <w:t xml:space="preserve">. The other school </w:t>
      </w:r>
      <w:r w:rsidR="009B6FC2">
        <w:rPr>
          <w:rFonts w:ascii="Georgia" w:hAnsi="Georgia"/>
          <w:sz w:val="24"/>
          <w:szCs w:val="24"/>
          <w:lang w:val="en-US"/>
        </w:rPr>
        <w:t xml:space="preserve">was founded </w:t>
      </w:r>
      <w:r w:rsidR="00B20A8C">
        <w:rPr>
          <w:rFonts w:ascii="Georgia" w:hAnsi="Georgia"/>
          <w:sz w:val="24"/>
          <w:szCs w:val="24"/>
          <w:lang w:val="en-US"/>
        </w:rPr>
        <w:t>as a consequence of</w:t>
      </w:r>
      <w:r w:rsidRPr="00D16592">
        <w:rPr>
          <w:rFonts w:ascii="Georgia" w:hAnsi="Georgia"/>
          <w:sz w:val="24"/>
          <w:szCs w:val="24"/>
          <w:lang w:val="en-US"/>
        </w:rPr>
        <w:t xml:space="preserve"> the work of Jan Lap and Marjorie </w:t>
      </w:r>
      <w:proofErr w:type="spellStart"/>
      <w:r w:rsidRPr="00D16592">
        <w:rPr>
          <w:rFonts w:ascii="Georgia" w:hAnsi="Georgia"/>
          <w:sz w:val="24"/>
          <w:szCs w:val="24"/>
          <w:lang w:val="en-US"/>
        </w:rPr>
        <w:t>Streur</w:t>
      </w:r>
      <w:proofErr w:type="spellEnd"/>
      <w:r w:rsidRPr="00D16592">
        <w:rPr>
          <w:rFonts w:ascii="Georgia" w:hAnsi="Georgia"/>
          <w:sz w:val="24"/>
          <w:szCs w:val="24"/>
          <w:lang w:val="en-US"/>
        </w:rPr>
        <w:t xml:space="preserve">, who </w:t>
      </w:r>
      <w:r w:rsidR="00B20A8C">
        <w:rPr>
          <w:rFonts w:ascii="Georgia" w:hAnsi="Georgia"/>
          <w:sz w:val="24"/>
          <w:szCs w:val="24"/>
          <w:lang w:val="en-US"/>
        </w:rPr>
        <w:t>had</w:t>
      </w:r>
      <w:r w:rsidRPr="00D16592">
        <w:rPr>
          <w:rFonts w:ascii="Georgia" w:hAnsi="Georgia"/>
          <w:sz w:val="24"/>
          <w:szCs w:val="24"/>
          <w:lang w:val="en-US"/>
        </w:rPr>
        <w:t xml:space="preserve"> </w:t>
      </w:r>
      <w:r w:rsidR="009B6FC2">
        <w:rPr>
          <w:rFonts w:ascii="Georgia" w:hAnsi="Georgia"/>
          <w:sz w:val="24"/>
          <w:szCs w:val="24"/>
          <w:lang w:val="en-US"/>
        </w:rPr>
        <w:t>opted for</w:t>
      </w:r>
      <w:r w:rsidR="009B6FC2" w:rsidRPr="00D16592">
        <w:rPr>
          <w:rFonts w:ascii="Georgia" w:hAnsi="Georgia"/>
          <w:sz w:val="24"/>
          <w:szCs w:val="24"/>
          <w:lang w:val="en-US"/>
        </w:rPr>
        <w:t xml:space="preserve"> </w:t>
      </w:r>
      <w:r w:rsidRPr="00D16592">
        <w:rPr>
          <w:rFonts w:ascii="Georgia" w:hAnsi="Georgia"/>
          <w:sz w:val="24"/>
          <w:szCs w:val="24"/>
          <w:lang w:val="en-US"/>
        </w:rPr>
        <w:t>psychodrama as a</w:t>
      </w:r>
      <w:r w:rsidR="009B6FC2">
        <w:rPr>
          <w:rFonts w:ascii="Georgia" w:hAnsi="Georgia"/>
          <w:sz w:val="24"/>
          <w:szCs w:val="24"/>
          <w:lang w:val="en-US"/>
        </w:rPr>
        <w:t xml:space="preserve"> working</w:t>
      </w:r>
      <w:r w:rsidRPr="00D16592">
        <w:rPr>
          <w:rFonts w:ascii="Georgia" w:hAnsi="Georgia"/>
          <w:sz w:val="24"/>
          <w:szCs w:val="24"/>
          <w:lang w:val="en-US"/>
        </w:rPr>
        <w:t xml:space="preserve"> method </w:t>
      </w:r>
      <w:r w:rsidR="009B6FC2">
        <w:rPr>
          <w:rFonts w:ascii="Georgia" w:hAnsi="Georgia"/>
          <w:sz w:val="24"/>
          <w:szCs w:val="24"/>
          <w:lang w:val="en-US"/>
        </w:rPr>
        <w:t xml:space="preserve">to aid </w:t>
      </w:r>
      <w:r w:rsidRPr="00D16592">
        <w:rPr>
          <w:rFonts w:ascii="Georgia" w:hAnsi="Georgia"/>
          <w:sz w:val="24"/>
          <w:szCs w:val="24"/>
          <w:lang w:val="en-US"/>
        </w:rPr>
        <w:t xml:space="preserve">participants in bibliodrama </w:t>
      </w:r>
      <w:r w:rsidR="009B6FC2">
        <w:rPr>
          <w:rFonts w:ascii="Georgia" w:hAnsi="Georgia"/>
          <w:sz w:val="24"/>
          <w:szCs w:val="24"/>
          <w:lang w:val="en-US"/>
        </w:rPr>
        <w:t>in</w:t>
      </w:r>
      <w:r w:rsidRPr="00D16592">
        <w:rPr>
          <w:rFonts w:ascii="Georgia" w:hAnsi="Georgia"/>
          <w:sz w:val="24"/>
          <w:szCs w:val="24"/>
          <w:lang w:val="en-US"/>
        </w:rPr>
        <w:t xml:space="preserve"> becom</w:t>
      </w:r>
      <w:r w:rsidR="009B6FC2">
        <w:rPr>
          <w:rFonts w:ascii="Georgia" w:hAnsi="Georgia"/>
          <w:sz w:val="24"/>
          <w:szCs w:val="24"/>
          <w:lang w:val="en-US"/>
        </w:rPr>
        <w:t>ing</w:t>
      </w:r>
      <w:r w:rsidRPr="00D16592">
        <w:rPr>
          <w:rFonts w:ascii="Georgia" w:hAnsi="Georgia"/>
          <w:sz w:val="24"/>
          <w:szCs w:val="24"/>
          <w:lang w:val="en-US"/>
        </w:rPr>
        <w:t xml:space="preserve"> acquainted with their personal possibilities of existence. </w:t>
      </w:r>
      <w:r w:rsidR="009B6FC2">
        <w:rPr>
          <w:rFonts w:ascii="Georgia" w:hAnsi="Georgia"/>
          <w:sz w:val="24"/>
          <w:szCs w:val="24"/>
          <w:lang w:val="en-US"/>
        </w:rPr>
        <w:t>In contrast,</w:t>
      </w:r>
      <w:r w:rsidR="009B6FC2" w:rsidRPr="00D16592">
        <w:rPr>
          <w:rFonts w:ascii="Georgia" w:hAnsi="Georgia"/>
          <w:sz w:val="24"/>
          <w:szCs w:val="24"/>
          <w:lang w:val="en-US"/>
        </w:rPr>
        <w:t xml:space="preserve"> </w:t>
      </w:r>
      <w:proofErr w:type="spellStart"/>
      <w:r w:rsidRPr="00D16592">
        <w:rPr>
          <w:rFonts w:ascii="Georgia" w:hAnsi="Georgia"/>
          <w:sz w:val="24"/>
          <w:szCs w:val="24"/>
          <w:lang w:val="en-US"/>
        </w:rPr>
        <w:t>De</w:t>
      </w:r>
      <w:r>
        <w:rPr>
          <w:rFonts w:ascii="Georgia" w:hAnsi="Georgia"/>
          <w:sz w:val="24"/>
          <w:szCs w:val="24"/>
          <w:lang w:val="en-US"/>
        </w:rPr>
        <w:t>r</w:t>
      </w:r>
      <w:r w:rsidRPr="00D16592">
        <w:rPr>
          <w:rFonts w:ascii="Georgia" w:hAnsi="Georgia"/>
          <w:sz w:val="24"/>
          <w:szCs w:val="24"/>
          <w:lang w:val="en-US"/>
        </w:rPr>
        <w:t>ksen's</w:t>
      </w:r>
      <w:proofErr w:type="spellEnd"/>
      <w:r w:rsidRPr="00D16592">
        <w:rPr>
          <w:rFonts w:ascii="Georgia" w:hAnsi="Georgia"/>
          <w:sz w:val="24"/>
          <w:szCs w:val="24"/>
          <w:lang w:val="en-US"/>
        </w:rPr>
        <w:t xml:space="preserve"> working method was aimed at religious deepening in the context of a religious community.</w:t>
      </w:r>
    </w:p>
    <w:p w14:paraId="60B77916" w14:textId="68E754A1" w:rsidR="00C25F96" w:rsidRPr="00D16592" w:rsidRDefault="00C25F96" w:rsidP="00D739BD">
      <w:pPr>
        <w:jc w:val="both"/>
        <w:rPr>
          <w:rFonts w:ascii="Georgia" w:hAnsi="Georgia"/>
          <w:sz w:val="24"/>
          <w:szCs w:val="24"/>
          <w:lang w:val="en-US"/>
        </w:rPr>
      </w:pPr>
      <w:r w:rsidRPr="00D16592">
        <w:rPr>
          <w:rFonts w:ascii="Georgia" w:hAnsi="Georgia"/>
          <w:sz w:val="24"/>
          <w:szCs w:val="24"/>
          <w:lang w:val="en-US"/>
        </w:rPr>
        <w:lastRenderedPageBreak/>
        <w:t>In 2014</w:t>
      </w:r>
      <w:r w:rsidR="00B20A8C">
        <w:rPr>
          <w:rFonts w:ascii="Georgia" w:hAnsi="Georgia"/>
          <w:sz w:val="24"/>
          <w:szCs w:val="24"/>
          <w:lang w:val="en-US"/>
        </w:rPr>
        <w:t xml:space="preserve">, </w:t>
      </w:r>
      <w:r w:rsidRPr="00D16592">
        <w:rPr>
          <w:rFonts w:ascii="Georgia" w:hAnsi="Georgia"/>
          <w:sz w:val="24"/>
          <w:szCs w:val="24"/>
          <w:lang w:val="en-US"/>
        </w:rPr>
        <w:t xml:space="preserve">two of the three schools started </w:t>
      </w:r>
      <w:r w:rsidR="009B6FC2">
        <w:rPr>
          <w:rFonts w:ascii="Georgia" w:hAnsi="Georgia"/>
          <w:sz w:val="24"/>
          <w:szCs w:val="24"/>
          <w:lang w:val="en-US"/>
        </w:rPr>
        <w:t>cooperating</w:t>
      </w:r>
      <w:r w:rsidRPr="00D16592">
        <w:rPr>
          <w:rFonts w:ascii="Georgia" w:hAnsi="Georgia"/>
          <w:sz w:val="24"/>
          <w:szCs w:val="24"/>
          <w:lang w:val="en-US"/>
        </w:rPr>
        <w:t xml:space="preserve"> in the Centre for Bibliodrama </w:t>
      </w:r>
      <w:r w:rsidR="009B6FC2">
        <w:rPr>
          <w:rFonts w:ascii="Georgia" w:hAnsi="Georgia"/>
          <w:sz w:val="24"/>
          <w:szCs w:val="24"/>
          <w:lang w:val="en-US"/>
        </w:rPr>
        <w:t>(</w:t>
      </w:r>
      <w:hyperlink r:id="rId5" w:history="1">
        <w:r w:rsidR="009B6FC2" w:rsidRPr="008A0013">
          <w:rPr>
            <w:rStyle w:val="Hyperlink"/>
            <w:rFonts w:ascii="Georgia" w:hAnsi="Georgia"/>
            <w:sz w:val="24"/>
            <w:szCs w:val="24"/>
            <w:lang w:val="en-US"/>
          </w:rPr>
          <w:t>www.centrumvoorbibliodrama.nl</w:t>
        </w:r>
      </w:hyperlink>
      <w:r w:rsidR="009B6FC2">
        <w:rPr>
          <w:rFonts w:ascii="Georgia" w:hAnsi="Georgia"/>
          <w:sz w:val="24"/>
          <w:szCs w:val="24"/>
          <w:lang w:val="en-US"/>
        </w:rPr>
        <w:t>)</w:t>
      </w:r>
      <w:r w:rsidRPr="00D16592">
        <w:rPr>
          <w:rFonts w:ascii="Georgia" w:hAnsi="Georgia"/>
          <w:sz w:val="24"/>
          <w:szCs w:val="24"/>
          <w:lang w:val="en-US"/>
        </w:rPr>
        <w:t>. The mission was</w:t>
      </w:r>
      <w:r w:rsidR="009B6FC2">
        <w:rPr>
          <w:rFonts w:ascii="Georgia" w:hAnsi="Georgia"/>
          <w:sz w:val="24"/>
          <w:szCs w:val="24"/>
          <w:lang w:val="en-US"/>
        </w:rPr>
        <w:t xml:space="preserve"> stated as follows</w:t>
      </w:r>
      <w:r w:rsidRPr="00D16592">
        <w:rPr>
          <w:rFonts w:ascii="Georgia" w:hAnsi="Georgia"/>
          <w:sz w:val="24"/>
          <w:szCs w:val="24"/>
          <w:lang w:val="en-US"/>
        </w:rPr>
        <w:t xml:space="preserve">: to train new supervisors so that the accumulated experience, knowledge and skills of bibliodrama are passed on to new generations. Participants learn to connect their life story and the written story in a creative and existential </w:t>
      </w:r>
      <w:r w:rsidR="009B6FC2">
        <w:rPr>
          <w:rFonts w:ascii="Georgia" w:hAnsi="Georgia"/>
          <w:sz w:val="24"/>
          <w:szCs w:val="24"/>
          <w:lang w:val="en-US"/>
        </w:rPr>
        <w:t>manner</w:t>
      </w:r>
      <w:r w:rsidRPr="00D16592">
        <w:rPr>
          <w:rFonts w:ascii="Georgia" w:hAnsi="Georgia"/>
          <w:sz w:val="24"/>
          <w:szCs w:val="24"/>
          <w:lang w:val="en-US"/>
        </w:rPr>
        <w:t>.</w:t>
      </w:r>
    </w:p>
    <w:p w14:paraId="79AD1DC0" w14:textId="1494BFE3" w:rsidR="00C25F96" w:rsidRDefault="00C25F96">
      <w:pPr>
        <w:jc w:val="both"/>
        <w:rPr>
          <w:rFonts w:ascii="Georgia" w:hAnsi="Georgia"/>
          <w:sz w:val="24"/>
          <w:szCs w:val="24"/>
          <w:lang w:val="en-US"/>
        </w:rPr>
      </w:pPr>
      <w:r w:rsidRPr="00D16592">
        <w:rPr>
          <w:rFonts w:ascii="Georgia" w:hAnsi="Georgia"/>
          <w:sz w:val="24"/>
          <w:szCs w:val="24"/>
          <w:lang w:val="en-US"/>
        </w:rPr>
        <w:t xml:space="preserve">The method developed by Nico </w:t>
      </w:r>
      <w:proofErr w:type="spellStart"/>
      <w:r w:rsidRPr="00D16592">
        <w:rPr>
          <w:rFonts w:ascii="Georgia" w:hAnsi="Georgia"/>
          <w:sz w:val="24"/>
          <w:szCs w:val="24"/>
          <w:lang w:val="en-US"/>
        </w:rPr>
        <w:t>Derksen</w:t>
      </w:r>
      <w:proofErr w:type="spellEnd"/>
      <w:r w:rsidRPr="00D16592">
        <w:rPr>
          <w:rFonts w:ascii="Georgia" w:hAnsi="Georgia"/>
          <w:sz w:val="24"/>
          <w:szCs w:val="24"/>
          <w:lang w:val="en-US"/>
        </w:rPr>
        <w:t xml:space="preserve"> and Frans </w:t>
      </w:r>
      <w:proofErr w:type="spellStart"/>
      <w:r w:rsidRPr="00D16592">
        <w:rPr>
          <w:rFonts w:ascii="Georgia" w:hAnsi="Georgia"/>
          <w:sz w:val="24"/>
          <w:szCs w:val="24"/>
          <w:lang w:val="en-US"/>
        </w:rPr>
        <w:t>Andriessen</w:t>
      </w:r>
      <w:proofErr w:type="spellEnd"/>
      <w:r w:rsidRPr="00D16592">
        <w:rPr>
          <w:rFonts w:ascii="Georgia" w:hAnsi="Georgia"/>
          <w:sz w:val="24"/>
          <w:szCs w:val="24"/>
          <w:lang w:val="en-US"/>
        </w:rPr>
        <w:t xml:space="preserve"> is called the </w:t>
      </w:r>
      <w:r w:rsidR="009B6FC2">
        <w:rPr>
          <w:rFonts w:ascii="Georgia" w:hAnsi="Georgia"/>
          <w:sz w:val="24"/>
          <w:szCs w:val="24"/>
          <w:lang w:val="en-US"/>
        </w:rPr>
        <w:t>“</w:t>
      </w:r>
      <w:r w:rsidRPr="00D16592">
        <w:rPr>
          <w:rFonts w:ascii="Georgia" w:hAnsi="Georgia"/>
          <w:sz w:val="24"/>
          <w:szCs w:val="24"/>
          <w:lang w:val="en-US"/>
        </w:rPr>
        <w:t>pastoral-existential method</w:t>
      </w:r>
      <w:r w:rsidR="009B6FC2">
        <w:rPr>
          <w:rFonts w:ascii="Georgia" w:hAnsi="Georgia"/>
          <w:sz w:val="24"/>
          <w:szCs w:val="24"/>
          <w:lang w:val="en-US"/>
        </w:rPr>
        <w:t>”</w:t>
      </w:r>
      <w:r w:rsidRPr="00D16592">
        <w:rPr>
          <w:rFonts w:ascii="Georgia" w:hAnsi="Georgia"/>
          <w:sz w:val="24"/>
          <w:szCs w:val="24"/>
          <w:lang w:val="en-US"/>
        </w:rPr>
        <w:t xml:space="preserve">; the method of Cilia </w:t>
      </w:r>
      <w:proofErr w:type="spellStart"/>
      <w:r w:rsidRPr="00D16592">
        <w:rPr>
          <w:rFonts w:ascii="Georgia" w:hAnsi="Georgia"/>
          <w:sz w:val="24"/>
          <w:szCs w:val="24"/>
          <w:lang w:val="en-US"/>
        </w:rPr>
        <w:t>Hogerzeil</w:t>
      </w:r>
      <w:proofErr w:type="spellEnd"/>
      <w:r w:rsidRPr="00D16592">
        <w:rPr>
          <w:rFonts w:ascii="Georgia" w:hAnsi="Georgia"/>
          <w:sz w:val="24"/>
          <w:szCs w:val="24"/>
          <w:lang w:val="en-US"/>
        </w:rPr>
        <w:t xml:space="preserve"> and Bas van den Berg is called the </w:t>
      </w:r>
      <w:r w:rsidR="009B6FC2">
        <w:rPr>
          <w:rFonts w:ascii="Georgia" w:hAnsi="Georgia"/>
          <w:sz w:val="24"/>
          <w:szCs w:val="24"/>
          <w:lang w:val="en-US"/>
        </w:rPr>
        <w:t>“</w:t>
      </w:r>
      <w:r w:rsidRPr="00D16592">
        <w:rPr>
          <w:rFonts w:ascii="Georgia" w:hAnsi="Georgia"/>
          <w:sz w:val="24"/>
          <w:szCs w:val="24"/>
          <w:lang w:val="en-US"/>
        </w:rPr>
        <w:t>physical play method</w:t>
      </w:r>
      <w:r w:rsidR="009B6FC2">
        <w:rPr>
          <w:rFonts w:ascii="Georgia" w:hAnsi="Georgia"/>
          <w:sz w:val="24"/>
          <w:szCs w:val="24"/>
          <w:lang w:val="en-US"/>
        </w:rPr>
        <w:t>”</w:t>
      </w:r>
      <w:r w:rsidRPr="00D16592">
        <w:rPr>
          <w:rFonts w:ascii="Georgia" w:hAnsi="Georgia"/>
          <w:sz w:val="24"/>
          <w:szCs w:val="24"/>
          <w:lang w:val="en-US"/>
        </w:rPr>
        <w:t>.</w:t>
      </w:r>
    </w:p>
    <w:p w14:paraId="299233F8" w14:textId="12B6CC6E" w:rsidR="001E34FB" w:rsidRPr="00D739BD" w:rsidRDefault="001E34FB" w:rsidP="00D739BD">
      <w:pPr>
        <w:jc w:val="both"/>
        <w:rPr>
          <w:rFonts w:ascii="Georgia" w:hAnsi="Georgia"/>
          <w:i/>
          <w:iCs/>
          <w:sz w:val="24"/>
          <w:szCs w:val="24"/>
          <w:lang w:val="en-US"/>
        </w:rPr>
      </w:pPr>
      <w:r>
        <w:rPr>
          <w:rFonts w:ascii="Georgia" w:hAnsi="Georgia"/>
          <w:i/>
          <w:iCs/>
          <w:sz w:val="24"/>
          <w:szCs w:val="24"/>
          <w:lang w:val="en-US"/>
        </w:rPr>
        <w:t>The pastoral-existential method</w:t>
      </w:r>
    </w:p>
    <w:p w14:paraId="142157F9" w14:textId="12FA415E" w:rsidR="00C10360" w:rsidRDefault="00C25F96" w:rsidP="00D739BD">
      <w:pPr>
        <w:jc w:val="both"/>
        <w:rPr>
          <w:rFonts w:ascii="Georgia" w:hAnsi="Georgia"/>
          <w:sz w:val="24"/>
          <w:szCs w:val="24"/>
          <w:lang w:val="en-US"/>
        </w:rPr>
      </w:pPr>
      <w:r w:rsidRPr="00D16592">
        <w:rPr>
          <w:rFonts w:ascii="Georgia" w:hAnsi="Georgia"/>
          <w:sz w:val="24"/>
          <w:szCs w:val="24"/>
          <w:lang w:val="en-US"/>
        </w:rPr>
        <w:t xml:space="preserve">In the pastoral-existential method the biblical story is read and </w:t>
      </w:r>
      <w:r w:rsidR="00B20A8C">
        <w:rPr>
          <w:rFonts w:ascii="Georgia" w:hAnsi="Georgia"/>
          <w:sz w:val="24"/>
          <w:szCs w:val="24"/>
          <w:lang w:val="en-US"/>
        </w:rPr>
        <w:t>visually laid out</w:t>
      </w:r>
      <w:r w:rsidRPr="00D16592">
        <w:rPr>
          <w:rFonts w:ascii="Georgia" w:hAnsi="Georgia"/>
          <w:sz w:val="24"/>
          <w:szCs w:val="24"/>
          <w:lang w:val="en-US"/>
        </w:rPr>
        <w:t xml:space="preserve"> in the playroom</w:t>
      </w:r>
      <w:r w:rsidR="009B6FC2">
        <w:rPr>
          <w:rFonts w:ascii="Georgia" w:hAnsi="Georgia"/>
          <w:sz w:val="24"/>
          <w:szCs w:val="24"/>
          <w:lang w:val="en-US"/>
        </w:rPr>
        <w:t>. So for example, ‘</w:t>
      </w:r>
      <w:r w:rsidRPr="00D739BD">
        <w:rPr>
          <w:rFonts w:ascii="Georgia" w:hAnsi="Georgia"/>
          <w:i/>
          <w:iCs/>
          <w:sz w:val="24"/>
          <w:szCs w:val="24"/>
          <w:lang w:val="en-US"/>
        </w:rPr>
        <w:t>here is the tree in which Zacheüs climbs, there is his house et cetera</w:t>
      </w:r>
      <w:r w:rsidR="009B6FC2">
        <w:rPr>
          <w:rFonts w:ascii="Georgia" w:hAnsi="Georgia"/>
          <w:sz w:val="24"/>
          <w:szCs w:val="24"/>
          <w:lang w:val="en-US"/>
        </w:rPr>
        <w:t>’</w:t>
      </w:r>
      <w:r w:rsidRPr="00D16592">
        <w:rPr>
          <w:rFonts w:ascii="Georgia" w:hAnsi="Georgia"/>
          <w:sz w:val="24"/>
          <w:szCs w:val="24"/>
          <w:lang w:val="en-US"/>
        </w:rPr>
        <w:t xml:space="preserve">. In this way the different events and roles from the story also </w:t>
      </w:r>
      <w:r w:rsidR="00FD1707">
        <w:rPr>
          <w:rFonts w:ascii="Georgia" w:hAnsi="Georgia"/>
          <w:sz w:val="24"/>
          <w:szCs w:val="24"/>
          <w:lang w:val="en-US"/>
        </w:rPr>
        <w:t>obtain a physical spot in the room</w:t>
      </w:r>
      <w:r w:rsidRPr="00D16592">
        <w:rPr>
          <w:rFonts w:ascii="Georgia" w:hAnsi="Georgia"/>
          <w:sz w:val="24"/>
          <w:szCs w:val="24"/>
          <w:lang w:val="en-US"/>
        </w:rPr>
        <w:t>. In th</w:t>
      </w:r>
      <w:r w:rsidR="00FD1707">
        <w:rPr>
          <w:rFonts w:ascii="Georgia" w:hAnsi="Georgia"/>
          <w:sz w:val="24"/>
          <w:szCs w:val="24"/>
          <w:lang w:val="en-US"/>
        </w:rPr>
        <w:t>e</w:t>
      </w:r>
      <w:r w:rsidRPr="00D16592">
        <w:rPr>
          <w:rFonts w:ascii="Georgia" w:hAnsi="Georgia"/>
          <w:sz w:val="24"/>
          <w:szCs w:val="24"/>
          <w:lang w:val="en-US"/>
        </w:rPr>
        <w:t xml:space="preserve"> playroom</w:t>
      </w:r>
      <w:r w:rsidR="00FD1707">
        <w:rPr>
          <w:rFonts w:ascii="Georgia" w:hAnsi="Georgia"/>
          <w:sz w:val="24"/>
          <w:szCs w:val="24"/>
          <w:lang w:val="en-US"/>
        </w:rPr>
        <w:t>,</w:t>
      </w:r>
      <w:r w:rsidRPr="00D16592">
        <w:rPr>
          <w:rFonts w:ascii="Georgia" w:hAnsi="Georgia"/>
          <w:sz w:val="24"/>
          <w:szCs w:val="24"/>
          <w:lang w:val="en-US"/>
        </w:rPr>
        <w:t xml:space="preserve"> the participants walk around in silence and choose their role. The </w:t>
      </w:r>
      <w:r w:rsidR="00FD1707">
        <w:rPr>
          <w:rFonts w:ascii="Georgia" w:hAnsi="Georgia"/>
          <w:sz w:val="24"/>
          <w:szCs w:val="24"/>
          <w:lang w:val="en-US"/>
        </w:rPr>
        <w:t>instructor</w:t>
      </w:r>
      <w:r w:rsidRPr="00D16592">
        <w:rPr>
          <w:rFonts w:ascii="Georgia" w:hAnsi="Georgia"/>
          <w:sz w:val="24"/>
          <w:szCs w:val="24"/>
          <w:lang w:val="en-US"/>
        </w:rPr>
        <w:t xml:space="preserve"> helps them with short interviews</w:t>
      </w:r>
      <w:r w:rsidR="00FD1707">
        <w:rPr>
          <w:rFonts w:ascii="Georgia" w:hAnsi="Georgia"/>
          <w:sz w:val="24"/>
          <w:szCs w:val="24"/>
          <w:lang w:val="en-US"/>
        </w:rPr>
        <w:t xml:space="preserve">, allowing for the </w:t>
      </w:r>
      <w:r w:rsidRPr="00D16592">
        <w:rPr>
          <w:rFonts w:ascii="Georgia" w:hAnsi="Georgia"/>
          <w:sz w:val="24"/>
          <w:szCs w:val="24"/>
          <w:lang w:val="en-US"/>
        </w:rPr>
        <w:t>appropriat</w:t>
      </w:r>
      <w:r w:rsidR="00FD1707">
        <w:rPr>
          <w:rFonts w:ascii="Georgia" w:hAnsi="Georgia"/>
          <w:sz w:val="24"/>
          <w:szCs w:val="24"/>
          <w:lang w:val="en-US"/>
        </w:rPr>
        <w:t>ion of</w:t>
      </w:r>
      <w:r w:rsidRPr="00D16592">
        <w:rPr>
          <w:rFonts w:ascii="Georgia" w:hAnsi="Georgia"/>
          <w:sz w:val="24"/>
          <w:szCs w:val="24"/>
          <w:lang w:val="en-US"/>
        </w:rPr>
        <w:t xml:space="preserve"> the chosen role and </w:t>
      </w:r>
      <w:r w:rsidR="00FD1707">
        <w:rPr>
          <w:rFonts w:ascii="Georgia" w:hAnsi="Georgia"/>
          <w:sz w:val="24"/>
          <w:szCs w:val="24"/>
          <w:lang w:val="en-US"/>
        </w:rPr>
        <w:t>demonstrating how the participant can embellish that role</w:t>
      </w:r>
      <w:r w:rsidRPr="00D16592">
        <w:rPr>
          <w:rFonts w:ascii="Georgia" w:hAnsi="Georgia"/>
          <w:sz w:val="24"/>
          <w:szCs w:val="24"/>
          <w:lang w:val="en-US"/>
        </w:rPr>
        <w:t xml:space="preserve"> with </w:t>
      </w:r>
      <w:r w:rsidR="00FD1707">
        <w:rPr>
          <w:rFonts w:ascii="Georgia" w:hAnsi="Georgia"/>
          <w:sz w:val="24"/>
          <w:szCs w:val="24"/>
          <w:lang w:val="en-US"/>
        </w:rPr>
        <w:t xml:space="preserve">one’s </w:t>
      </w:r>
      <w:r w:rsidRPr="00D16592">
        <w:rPr>
          <w:rFonts w:ascii="Georgia" w:hAnsi="Georgia"/>
          <w:sz w:val="24"/>
          <w:szCs w:val="24"/>
          <w:lang w:val="en-US"/>
        </w:rPr>
        <w:t xml:space="preserve">own experiences. The game </w:t>
      </w:r>
      <w:r w:rsidR="00FD1707">
        <w:rPr>
          <w:rFonts w:ascii="Georgia" w:hAnsi="Georgia"/>
          <w:sz w:val="24"/>
          <w:szCs w:val="24"/>
          <w:lang w:val="en-US"/>
        </w:rPr>
        <w:t>commences as</w:t>
      </w:r>
      <w:r w:rsidRPr="00D16592">
        <w:rPr>
          <w:rFonts w:ascii="Georgia" w:hAnsi="Georgia"/>
          <w:sz w:val="24"/>
          <w:szCs w:val="24"/>
          <w:lang w:val="en-US"/>
        </w:rPr>
        <w:t xml:space="preserve"> the </w:t>
      </w:r>
      <w:r w:rsidR="00B20A8C">
        <w:rPr>
          <w:rFonts w:ascii="Georgia" w:hAnsi="Georgia"/>
          <w:sz w:val="24"/>
          <w:szCs w:val="24"/>
          <w:lang w:val="en-US"/>
        </w:rPr>
        <w:t xml:space="preserve">participants </w:t>
      </w:r>
      <w:r w:rsidRPr="00D16592">
        <w:rPr>
          <w:rFonts w:ascii="Georgia" w:hAnsi="Georgia"/>
          <w:sz w:val="24"/>
          <w:szCs w:val="24"/>
          <w:lang w:val="en-US"/>
        </w:rPr>
        <w:t>hear and see each other's roles and react to each other in movement, gesture</w:t>
      </w:r>
      <w:r w:rsidR="00FD1707">
        <w:rPr>
          <w:rFonts w:ascii="Georgia" w:hAnsi="Georgia"/>
          <w:sz w:val="24"/>
          <w:szCs w:val="24"/>
          <w:lang w:val="en-US"/>
        </w:rPr>
        <w:t>s</w:t>
      </w:r>
      <w:r w:rsidRPr="00D16592">
        <w:rPr>
          <w:rFonts w:ascii="Georgia" w:hAnsi="Georgia"/>
          <w:sz w:val="24"/>
          <w:szCs w:val="24"/>
          <w:lang w:val="en-US"/>
        </w:rPr>
        <w:t xml:space="preserve"> and language. </w:t>
      </w:r>
      <w:r w:rsidR="00FD1707">
        <w:rPr>
          <w:rFonts w:ascii="Georgia" w:hAnsi="Georgia"/>
          <w:sz w:val="24"/>
          <w:szCs w:val="24"/>
          <w:lang w:val="en-US"/>
        </w:rPr>
        <w:t>During</w:t>
      </w:r>
      <w:r w:rsidR="00FD1707" w:rsidRPr="00D16592">
        <w:rPr>
          <w:rFonts w:ascii="Georgia" w:hAnsi="Georgia"/>
          <w:sz w:val="24"/>
          <w:szCs w:val="24"/>
          <w:lang w:val="en-US"/>
        </w:rPr>
        <w:t xml:space="preserve"> </w:t>
      </w:r>
      <w:r w:rsidRPr="00D16592">
        <w:rPr>
          <w:rFonts w:ascii="Georgia" w:hAnsi="Georgia"/>
          <w:sz w:val="24"/>
          <w:szCs w:val="24"/>
          <w:lang w:val="en-US"/>
        </w:rPr>
        <w:t>the discussion</w:t>
      </w:r>
      <w:r w:rsidR="00FD1707">
        <w:rPr>
          <w:rFonts w:ascii="Georgia" w:hAnsi="Georgia"/>
          <w:sz w:val="24"/>
          <w:szCs w:val="24"/>
          <w:lang w:val="en-US"/>
        </w:rPr>
        <w:t>,</w:t>
      </w:r>
      <w:r w:rsidRPr="00D16592">
        <w:rPr>
          <w:rFonts w:ascii="Georgia" w:hAnsi="Georgia"/>
          <w:sz w:val="24"/>
          <w:szCs w:val="24"/>
          <w:lang w:val="en-US"/>
        </w:rPr>
        <w:t xml:space="preserve"> the </w:t>
      </w:r>
      <w:r w:rsidR="00B20A8C">
        <w:rPr>
          <w:rFonts w:ascii="Georgia" w:hAnsi="Georgia"/>
          <w:sz w:val="24"/>
          <w:szCs w:val="24"/>
          <w:lang w:val="en-US"/>
        </w:rPr>
        <w:t>participants</w:t>
      </w:r>
      <w:r w:rsidR="00B20A8C" w:rsidRPr="00D16592">
        <w:rPr>
          <w:rFonts w:ascii="Georgia" w:hAnsi="Georgia"/>
          <w:sz w:val="24"/>
          <w:szCs w:val="24"/>
          <w:lang w:val="en-US"/>
        </w:rPr>
        <w:t xml:space="preserve"> </w:t>
      </w:r>
      <w:r w:rsidRPr="00D16592">
        <w:rPr>
          <w:rFonts w:ascii="Georgia" w:hAnsi="Georgia"/>
          <w:sz w:val="24"/>
          <w:szCs w:val="24"/>
          <w:lang w:val="en-US"/>
        </w:rPr>
        <w:t xml:space="preserve">exchange </w:t>
      </w:r>
      <w:r w:rsidR="00FD1707">
        <w:rPr>
          <w:rFonts w:ascii="Georgia" w:hAnsi="Georgia"/>
          <w:sz w:val="24"/>
          <w:szCs w:val="24"/>
          <w:lang w:val="en-US"/>
        </w:rPr>
        <w:t xml:space="preserve">how </w:t>
      </w:r>
      <w:r w:rsidRPr="00D16592">
        <w:rPr>
          <w:rFonts w:ascii="Georgia" w:hAnsi="Georgia"/>
          <w:sz w:val="24"/>
          <w:szCs w:val="24"/>
          <w:lang w:val="en-US"/>
        </w:rPr>
        <w:t xml:space="preserve">the game has </w:t>
      </w:r>
      <w:r w:rsidR="00FD1707">
        <w:rPr>
          <w:rFonts w:ascii="Georgia" w:hAnsi="Georgia"/>
          <w:sz w:val="24"/>
          <w:szCs w:val="24"/>
          <w:lang w:val="en-US"/>
        </w:rPr>
        <w:t>impacted</w:t>
      </w:r>
      <w:r w:rsidRPr="00D16592">
        <w:rPr>
          <w:rFonts w:ascii="Georgia" w:hAnsi="Georgia"/>
          <w:sz w:val="24"/>
          <w:szCs w:val="24"/>
          <w:lang w:val="en-US"/>
        </w:rPr>
        <w:t xml:space="preserve"> them. This leads to new discoveries. </w:t>
      </w:r>
    </w:p>
    <w:p w14:paraId="015B4A03" w14:textId="29A187BB" w:rsidR="00C25F96" w:rsidRDefault="00C25F96">
      <w:pPr>
        <w:jc w:val="both"/>
        <w:rPr>
          <w:rFonts w:ascii="Georgia" w:hAnsi="Georgia"/>
          <w:sz w:val="24"/>
          <w:szCs w:val="24"/>
          <w:lang w:val="en-US"/>
        </w:rPr>
      </w:pPr>
      <w:r w:rsidRPr="00D16592">
        <w:rPr>
          <w:rFonts w:ascii="Georgia" w:hAnsi="Georgia"/>
          <w:sz w:val="24"/>
          <w:szCs w:val="24"/>
          <w:lang w:val="en-US"/>
        </w:rPr>
        <w:t xml:space="preserve">We call this method </w:t>
      </w:r>
      <w:r w:rsidRPr="00D739BD">
        <w:rPr>
          <w:rFonts w:ascii="Georgia" w:hAnsi="Georgia"/>
          <w:i/>
          <w:iCs/>
          <w:sz w:val="24"/>
          <w:szCs w:val="24"/>
          <w:lang w:val="en-US"/>
        </w:rPr>
        <w:t>existential</w:t>
      </w:r>
      <w:r w:rsidRPr="00D16592">
        <w:rPr>
          <w:rFonts w:ascii="Georgia" w:hAnsi="Georgia"/>
          <w:sz w:val="24"/>
          <w:szCs w:val="24"/>
          <w:lang w:val="en-US"/>
        </w:rPr>
        <w:t xml:space="preserve"> because the </w:t>
      </w:r>
      <w:r w:rsidR="00C10360">
        <w:rPr>
          <w:rFonts w:ascii="Georgia" w:hAnsi="Georgia"/>
          <w:sz w:val="24"/>
          <w:szCs w:val="24"/>
          <w:lang w:val="en-US"/>
        </w:rPr>
        <w:t xml:space="preserve">instructor </w:t>
      </w:r>
      <w:r w:rsidRPr="00D16592">
        <w:rPr>
          <w:rFonts w:ascii="Georgia" w:hAnsi="Georgia"/>
          <w:sz w:val="24"/>
          <w:szCs w:val="24"/>
          <w:lang w:val="en-US"/>
        </w:rPr>
        <w:t>searches for the existential-spiritual dimension in understanding the biblical text</w:t>
      </w:r>
      <w:r w:rsidR="00C10360">
        <w:rPr>
          <w:rFonts w:ascii="Georgia" w:hAnsi="Georgia"/>
          <w:sz w:val="24"/>
          <w:szCs w:val="24"/>
          <w:lang w:val="en-US"/>
        </w:rPr>
        <w:t xml:space="preserve"> in each participant</w:t>
      </w:r>
      <w:r w:rsidRPr="00D16592">
        <w:rPr>
          <w:rFonts w:ascii="Georgia" w:hAnsi="Georgia"/>
          <w:sz w:val="24"/>
          <w:szCs w:val="24"/>
          <w:lang w:val="en-US"/>
        </w:rPr>
        <w:t>. This dimension is related to the</w:t>
      </w:r>
      <w:r w:rsidR="00C10360">
        <w:rPr>
          <w:rFonts w:ascii="Georgia" w:hAnsi="Georgia"/>
          <w:sz w:val="24"/>
          <w:szCs w:val="24"/>
          <w:lang w:val="en-US"/>
        </w:rPr>
        <w:t xml:space="preserve"> individual’s</w:t>
      </w:r>
      <w:r w:rsidRPr="00D16592">
        <w:rPr>
          <w:rFonts w:ascii="Georgia" w:hAnsi="Georgia"/>
          <w:sz w:val="24"/>
          <w:szCs w:val="24"/>
          <w:lang w:val="en-US"/>
        </w:rPr>
        <w:t xml:space="preserve"> life story. </w:t>
      </w:r>
      <w:r w:rsidR="00C10360">
        <w:rPr>
          <w:rFonts w:ascii="Georgia" w:hAnsi="Georgia"/>
          <w:sz w:val="24"/>
          <w:szCs w:val="24"/>
          <w:lang w:val="en-US"/>
        </w:rPr>
        <w:t xml:space="preserve">Furthermore, </w:t>
      </w:r>
      <w:r w:rsidRPr="00D16592">
        <w:rPr>
          <w:rFonts w:ascii="Georgia" w:hAnsi="Georgia"/>
          <w:sz w:val="24"/>
          <w:szCs w:val="24"/>
          <w:lang w:val="en-US"/>
        </w:rPr>
        <w:t>th</w:t>
      </w:r>
      <w:r w:rsidR="00C10360">
        <w:rPr>
          <w:rFonts w:ascii="Georgia" w:hAnsi="Georgia"/>
          <w:sz w:val="24"/>
          <w:szCs w:val="24"/>
          <w:lang w:val="en-US"/>
        </w:rPr>
        <w:t>e</w:t>
      </w:r>
      <w:r w:rsidRPr="00D16592">
        <w:rPr>
          <w:rFonts w:ascii="Georgia" w:hAnsi="Georgia"/>
          <w:sz w:val="24"/>
          <w:szCs w:val="24"/>
          <w:lang w:val="en-US"/>
        </w:rPr>
        <w:t xml:space="preserve"> method </w:t>
      </w:r>
      <w:r w:rsidR="00C10360">
        <w:rPr>
          <w:rFonts w:ascii="Georgia" w:hAnsi="Georgia"/>
          <w:sz w:val="24"/>
          <w:szCs w:val="24"/>
          <w:lang w:val="en-US"/>
        </w:rPr>
        <w:t>is</w:t>
      </w:r>
      <w:r w:rsidR="00B20A8C">
        <w:rPr>
          <w:rFonts w:ascii="Georgia" w:hAnsi="Georgia"/>
          <w:sz w:val="24"/>
          <w:szCs w:val="24"/>
          <w:lang w:val="en-US"/>
        </w:rPr>
        <w:t xml:space="preserve"> also</w:t>
      </w:r>
      <w:r w:rsidR="00C10360">
        <w:rPr>
          <w:rFonts w:ascii="Georgia" w:hAnsi="Georgia"/>
          <w:sz w:val="24"/>
          <w:szCs w:val="24"/>
          <w:lang w:val="en-US"/>
        </w:rPr>
        <w:t xml:space="preserve"> </w:t>
      </w:r>
      <w:r w:rsidRPr="00D739BD">
        <w:rPr>
          <w:rFonts w:ascii="Georgia" w:hAnsi="Georgia"/>
          <w:i/>
          <w:iCs/>
          <w:sz w:val="24"/>
          <w:szCs w:val="24"/>
          <w:lang w:val="en-US"/>
        </w:rPr>
        <w:t>pastoral</w:t>
      </w:r>
      <w:r w:rsidRPr="00D16592">
        <w:rPr>
          <w:rFonts w:ascii="Georgia" w:hAnsi="Georgia"/>
          <w:sz w:val="24"/>
          <w:szCs w:val="24"/>
          <w:lang w:val="en-US"/>
        </w:rPr>
        <w:t xml:space="preserve"> because </w:t>
      </w:r>
      <w:r w:rsidR="00B20A8C">
        <w:rPr>
          <w:rFonts w:ascii="Georgia" w:hAnsi="Georgia"/>
          <w:sz w:val="24"/>
          <w:szCs w:val="24"/>
          <w:lang w:val="en-US"/>
        </w:rPr>
        <w:t>the participants</w:t>
      </w:r>
      <w:r w:rsidRPr="00D16592">
        <w:rPr>
          <w:rFonts w:ascii="Georgia" w:hAnsi="Georgia"/>
          <w:sz w:val="24"/>
          <w:szCs w:val="24"/>
          <w:lang w:val="en-US"/>
        </w:rPr>
        <w:t xml:space="preserve"> help each other under the guidance of the </w:t>
      </w:r>
      <w:r w:rsidR="00C10360">
        <w:rPr>
          <w:rFonts w:ascii="Georgia" w:hAnsi="Georgia"/>
          <w:sz w:val="24"/>
          <w:szCs w:val="24"/>
          <w:lang w:val="en-US"/>
        </w:rPr>
        <w:t>instructor</w:t>
      </w:r>
      <w:r w:rsidR="00C10360" w:rsidRPr="00D16592">
        <w:rPr>
          <w:rFonts w:ascii="Georgia" w:hAnsi="Georgia"/>
          <w:sz w:val="24"/>
          <w:szCs w:val="24"/>
          <w:lang w:val="en-US"/>
        </w:rPr>
        <w:t xml:space="preserve"> </w:t>
      </w:r>
      <w:r w:rsidR="00C10360">
        <w:rPr>
          <w:rFonts w:ascii="Georgia" w:hAnsi="Georgia"/>
          <w:sz w:val="24"/>
          <w:szCs w:val="24"/>
          <w:lang w:val="en-US"/>
        </w:rPr>
        <w:t>in</w:t>
      </w:r>
      <w:r w:rsidR="00C10360" w:rsidRPr="00D16592">
        <w:rPr>
          <w:rFonts w:ascii="Georgia" w:hAnsi="Georgia"/>
          <w:sz w:val="24"/>
          <w:szCs w:val="24"/>
          <w:lang w:val="en-US"/>
        </w:rPr>
        <w:t xml:space="preserve"> </w:t>
      </w:r>
      <w:r w:rsidRPr="00D16592">
        <w:rPr>
          <w:rFonts w:ascii="Georgia" w:hAnsi="Georgia"/>
          <w:sz w:val="24"/>
          <w:szCs w:val="24"/>
          <w:lang w:val="en-US"/>
        </w:rPr>
        <w:t>further explor</w:t>
      </w:r>
      <w:r w:rsidR="00C10360">
        <w:rPr>
          <w:rFonts w:ascii="Georgia" w:hAnsi="Georgia"/>
          <w:sz w:val="24"/>
          <w:szCs w:val="24"/>
          <w:lang w:val="en-US"/>
        </w:rPr>
        <w:t>ing</w:t>
      </w:r>
      <w:r w:rsidRPr="00D16592">
        <w:rPr>
          <w:rFonts w:ascii="Georgia" w:hAnsi="Georgia"/>
          <w:sz w:val="24"/>
          <w:szCs w:val="24"/>
          <w:lang w:val="en-US"/>
        </w:rPr>
        <w:t xml:space="preserve"> and </w:t>
      </w:r>
      <w:r w:rsidR="00C10360">
        <w:rPr>
          <w:rFonts w:ascii="Georgia" w:hAnsi="Georgia"/>
          <w:sz w:val="24"/>
          <w:szCs w:val="24"/>
          <w:lang w:val="en-US"/>
        </w:rPr>
        <w:t>expanding</w:t>
      </w:r>
      <w:r w:rsidR="00C10360" w:rsidRPr="00D16592">
        <w:rPr>
          <w:rFonts w:ascii="Georgia" w:hAnsi="Georgia"/>
          <w:sz w:val="24"/>
          <w:szCs w:val="24"/>
          <w:lang w:val="en-US"/>
        </w:rPr>
        <w:t xml:space="preserve"> </w:t>
      </w:r>
      <w:r w:rsidRPr="00D16592">
        <w:rPr>
          <w:rFonts w:ascii="Georgia" w:hAnsi="Georgia"/>
          <w:sz w:val="24"/>
          <w:szCs w:val="24"/>
          <w:lang w:val="en-US"/>
        </w:rPr>
        <w:t>this dimension</w:t>
      </w:r>
      <w:r w:rsidR="00C10360">
        <w:rPr>
          <w:rFonts w:ascii="Georgia" w:hAnsi="Georgia"/>
          <w:sz w:val="24"/>
          <w:szCs w:val="24"/>
          <w:lang w:val="en-US"/>
        </w:rPr>
        <w:t xml:space="preserve">, throughout the </w:t>
      </w:r>
      <w:r w:rsidR="001E34FB">
        <w:rPr>
          <w:rFonts w:ascii="Georgia" w:hAnsi="Georgia"/>
          <w:sz w:val="24"/>
          <w:szCs w:val="24"/>
          <w:lang w:val="en-US"/>
        </w:rPr>
        <w:t xml:space="preserve">play and discussion </w:t>
      </w:r>
      <w:r w:rsidR="00C10360">
        <w:rPr>
          <w:rFonts w:ascii="Georgia" w:hAnsi="Georgia"/>
          <w:sz w:val="24"/>
          <w:szCs w:val="24"/>
          <w:lang w:val="en-US"/>
        </w:rPr>
        <w:t>phases of the game</w:t>
      </w:r>
      <w:r w:rsidRPr="00D16592">
        <w:rPr>
          <w:rFonts w:ascii="Georgia" w:hAnsi="Georgia"/>
          <w:sz w:val="24"/>
          <w:szCs w:val="24"/>
          <w:lang w:val="en-US"/>
        </w:rPr>
        <w:t xml:space="preserve">. </w:t>
      </w:r>
      <w:r w:rsidR="00C10360">
        <w:rPr>
          <w:rFonts w:ascii="Georgia" w:hAnsi="Georgia"/>
          <w:sz w:val="24"/>
          <w:szCs w:val="24"/>
          <w:lang w:val="en-US"/>
        </w:rPr>
        <w:t>In essence, the</w:t>
      </w:r>
      <w:r w:rsidRPr="00FB6BC3">
        <w:rPr>
          <w:rFonts w:ascii="Georgia" w:hAnsi="Georgia"/>
          <w:sz w:val="24"/>
          <w:szCs w:val="24"/>
          <w:lang w:val="en-US"/>
        </w:rPr>
        <w:t xml:space="preserve"> discussion</w:t>
      </w:r>
      <w:r w:rsidR="00C10360">
        <w:rPr>
          <w:rFonts w:ascii="Georgia" w:hAnsi="Georgia"/>
          <w:sz w:val="24"/>
          <w:szCs w:val="24"/>
          <w:lang w:val="en-US"/>
        </w:rPr>
        <w:t xml:space="preserve"> phase amounts to</w:t>
      </w:r>
      <w:r w:rsidRPr="00FB6BC3">
        <w:rPr>
          <w:rFonts w:ascii="Georgia" w:hAnsi="Georgia"/>
          <w:sz w:val="24"/>
          <w:szCs w:val="24"/>
          <w:lang w:val="en-US"/>
        </w:rPr>
        <w:t xml:space="preserve"> an exercise in communicatin</w:t>
      </w:r>
      <w:r w:rsidR="00C10360">
        <w:rPr>
          <w:rFonts w:ascii="Georgia" w:hAnsi="Georgia"/>
          <w:sz w:val="24"/>
          <w:szCs w:val="24"/>
          <w:lang w:val="en-US"/>
        </w:rPr>
        <w:t>g one’s faith</w:t>
      </w:r>
      <w:r w:rsidRPr="00FB6BC3">
        <w:rPr>
          <w:rFonts w:ascii="Georgia" w:hAnsi="Georgia"/>
          <w:sz w:val="24"/>
          <w:szCs w:val="24"/>
          <w:lang w:val="en-US"/>
        </w:rPr>
        <w:t xml:space="preserve">. </w:t>
      </w:r>
    </w:p>
    <w:p w14:paraId="24D96D98" w14:textId="4F78D574" w:rsidR="001E34FB" w:rsidRPr="00D739BD" w:rsidRDefault="001E34FB" w:rsidP="00D739BD">
      <w:pPr>
        <w:jc w:val="both"/>
        <w:rPr>
          <w:rFonts w:ascii="Georgia" w:hAnsi="Georgia"/>
          <w:i/>
          <w:iCs/>
          <w:sz w:val="24"/>
          <w:szCs w:val="24"/>
          <w:lang w:val="en-US"/>
        </w:rPr>
      </w:pPr>
      <w:r>
        <w:rPr>
          <w:rFonts w:ascii="Georgia" w:hAnsi="Georgia"/>
          <w:i/>
          <w:iCs/>
          <w:sz w:val="24"/>
          <w:szCs w:val="24"/>
          <w:lang w:val="en-US"/>
        </w:rPr>
        <w:t>The physical play method</w:t>
      </w:r>
    </w:p>
    <w:p w14:paraId="263300ED" w14:textId="2E9D148B" w:rsidR="00C25F96" w:rsidRPr="00FB6BC3" w:rsidRDefault="00576D5E" w:rsidP="00D739BD">
      <w:pPr>
        <w:jc w:val="both"/>
        <w:rPr>
          <w:rFonts w:ascii="Georgia" w:hAnsi="Georgia"/>
          <w:sz w:val="24"/>
          <w:szCs w:val="24"/>
          <w:lang w:val="en-US"/>
        </w:rPr>
      </w:pPr>
      <w:r>
        <w:rPr>
          <w:rFonts w:ascii="Georgia" w:hAnsi="Georgia"/>
          <w:sz w:val="24"/>
          <w:szCs w:val="24"/>
          <w:lang w:val="en-US"/>
        </w:rPr>
        <w:t>B</w:t>
      </w:r>
      <w:r w:rsidR="00C25F96" w:rsidRPr="00FB6BC3">
        <w:rPr>
          <w:rFonts w:ascii="Georgia" w:hAnsi="Georgia"/>
          <w:sz w:val="24"/>
          <w:szCs w:val="24"/>
          <w:lang w:val="en-US"/>
        </w:rPr>
        <w:t>ibliodrama within the physical</w:t>
      </w:r>
      <w:r>
        <w:rPr>
          <w:rFonts w:ascii="Georgia" w:hAnsi="Georgia"/>
          <w:sz w:val="24"/>
          <w:szCs w:val="24"/>
          <w:lang w:val="en-US"/>
        </w:rPr>
        <w:t xml:space="preserve"> </w:t>
      </w:r>
      <w:r w:rsidR="00C25F96" w:rsidRPr="00FB6BC3">
        <w:rPr>
          <w:rFonts w:ascii="Georgia" w:hAnsi="Georgia"/>
          <w:sz w:val="24"/>
          <w:szCs w:val="24"/>
          <w:lang w:val="en-US"/>
        </w:rPr>
        <w:t xml:space="preserve">play method is aimed at the discovery of </w:t>
      </w:r>
      <w:r>
        <w:rPr>
          <w:rFonts w:ascii="Georgia" w:hAnsi="Georgia"/>
          <w:sz w:val="24"/>
          <w:szCs w:val="24"/>
          <w:lang w:val="en-US"/>
        </w:rPr>
        <w:t xml:space="preserve">purpose </w:t>
      </w:r>
      <w:r w:rsidR="00C25F96" w:rsidRPr="00FB6BC3">
        <w:rPr>
          <w:rFonts w:ascii="Georgia" w:hAnsi="Georgia"/>
          <w:sz w:val="24"/>
          <w:szCs w:val="24"/>
          <w:lang w:val="en-US"/>
        </w:rPr>
        <w:t xml:space="preserve">and meaning in the encounter between biblical story &amp; </w:t>
      </w:r>
      <w:r>
        <w:rPr>
          <w:rFonts w:ascii="Georgia" w:hAnsi="Georgia"/>
          <w:sz w:val="24"/>
          <w:szCs w:val="24"/>
          <w:lang w:val="en-US"/>
        </w:rPr>
        <w:t xml:space="preserve">one’s own </w:t>
      </w:r>
      <w:r w:rsidR="00C25F96" w:rsidRPr="00FB6BC3">
        <w:rPr>
          <w:rFonts w:ascii="Georgia" w:hAnsi="Georgia"/>
          <w:sz w:val="24"/>
          <w:szCs w:val="24"/>
          <w:lang w:val="en-US"/>
        </w:rPr>
        <w:t>life story. This is done through</w:t>
      </w:r>
      <w:r>
        <w:rPr>
          <w:rFonts w:ascii="Georgia" w:hAnsi="Georgia"/>
          <w:sz w:val="24"/>
          <w:szCs w:val="24"/>
          <w:lang w:val="en-US"/>
        </w:rPr>
        <w:t xml:space="preserve"> the exploration of a</w:t>
      </w:r>
      <w:r w:rsidR="00C25F96" w:rsidRPr="00FB6BC3">
        <w:rPr>
          <w:rFonts w:ascii="Georgia" w:hAnsi="Georgia"/>
          <w:sz w:val="24"/>
          <w:szCs w:val="24"/>
          <w:lang w:val="en-US"/>
        </w:rPr>
        <w:t xml:space="preserve"> role</w:t>
      </w:r>
      <w:r>
        <w:rPr>
          <w:rFonts w:ascii="Georgia" w:hAnsi="Georgia"/>
          <w:sz w:val="24"/>
          <w:szCs w:val="24"/>
          <w:lang w:val="en-US"/>
        </w:rPr>
        <w:t>, empathizing with that role, broadening and deepening the role and improvising</w:t>
      </w:r>
      <w:r w:rsidR="00C25F96" w:rsidRPr="00FB6BC3">
        <w:rPr>
          <w:rFonts w:ascii="Georgia" w:hAnsi="Georgia"/>
          <w:sz w:val="24"/>
          <w:szCs w:val="24"/>
          <w:lang w:val="en-US"/>
        </w:rPr>
        <w:t xml:space="preserve">. If </w:t>
      </w:r>
      <w:r>
        <w:rPr>
          <w:rFonts w:ascii="Georgia" w:hAnsi="Georgia"/>
          <w:sz w:val="24"/>
          <w:szCs w:val="24"/>
          <w:lang w:val="en-US"/>
        </w:rPr>
        <w:t>one</w:t>
      </w:r>
      <w:r w:rsidRPr="00FB6BC3">
        <w:rPr>
          <w:rFonts w:ascii="Georgia" w:hAnsi="Georgia"/>
          <w:sz w:val="24"/>
          <w:szCs w:val="24"/>
          <w:lang w:val="en-US"/>
        </w:rPr>
        <w:t xml:space="preserve"> </w:t>
      </w:r>
      <w:r w:rsidR="00C25F96" w:rsidRPr="00FB6BC3">
        <w:rPr>
          <w:rFonts w:ascii="Georgia" w:hAnsi="Georgia"/>
          <w:sz w:val="24"/>
          <w:szCs w:val="24"/>
          <w:lang w:val="en-US"/>
        </w:rPr>
        <w:t>empathize</w:t>
      </w:r>
      <w:r>
        <w:rPr>
          <w:rFonts w:ascii="Georgia" w:hAnsi="Georgia"/>
          <w:sz w:val="24"/>
          <w:szCs w:val="24"/>
          <w:lang w:val="en-US"/>
        </w:rPr>
        <w:t>s</w:t>
      </w:r>
      <w:r w:rsidR="00C25F96" w:rsidRPr="00FB6BC3">
        <w:rPr>
          <w:rFonts w:ascii="Georgia" w:hAnsi="Georgia"/>
          <w:sz w:val="24"/>
          <w:szCs w:val="24"/>
          <w:lang w:val="en-US"/>
        </w:rPr>
        <w:t xml:space="preserve"> and immerse</w:t>
      </w:r>
      <w:r>
        <w:rPr>
          <w:rFonts w:ascii="Georgia" w:hAnsi="Georgia"/>
          <w:sz w:val="24"/>
          <w:szCs w:val="24"/>
          <w:lang w:val="en-US"/>
        </w:rPr>
        <w:t>s</w:t>
      </w:r>
      <w:r w:rsidR="00C25F96" w:rsidRPr="00FB6BC3">
        <w:rPr>
          <w:rFonts w:ascii="Georgia" w:hAnsi="Georgia"/>
          <w:sz w:val="24"/>
          <w:szCs w:val="24"/>
          <w:lang w:val="en-US"/>
        </w:rPr>
        <w:t xml:space="preserve"> </w:t>
      </w:r>
      <w:r>
        <w:rPr>
          <w:rFonts w:ascii="Georgia" w:hAnsi="Georgia"/>
          <w:sz w:val="24"/>
          <w:szCs w:val="24"/>
          <w:lang w:val="en-US"/>
        </w:rPr>
        <w:t>one</w:t>
      </w:r>
      <w:r w:rsidRPr="00FB6BC3">
        <w:rPr>
          <w:rFonts w:ascii="Georgia" w:hAnsi="Georgia"/>
          <w:sz w:val="24"/>
          <w:szCs w:val="24"/>
          <w:lang w:val="en-US"/>
        </w:rPr>
        <w:t xml:space="preserve">self </w:t>
      </w:r>
      <w:r w:rsidR="00C25F96" w:rsidRPr="00FB6BC3">
        <w:rPr>
          <w:rFonts w:ascii="Georgia" w:hAnsi="Georgia"/>
          <w:sz w:val="24"/>
          <w:szCs w:val="24"/>
          <w:lang w:val="en-US"/>
        </w:rPr>
        <w:t>in the role of Ruth or Naomi,</w:t>
      </w:r>
      <w:r>
        <w:rPr>
          <w:rFonts w:ascii="Georgia" w:hAnsi="Georgia"/>
          <w:sz w:val="24"/>
          <w:szCs w:val="24"/>
          <w:lang w:val="en-US"/>
        </w:rPr>
        <w:t xml:space="preserve"> for example,</w:t>
      </w:r>
      <w:r w:rsidR="00C25F96" w:rsidRPr="00FB6BC3">
        <w:rPr>
          <w:rFonts w:ascii="Georgia" w:hAnsi="Georgia"/>
          <w:sz w:val="24"/>
          <w:szCs w:val="24"/>
          <w:lang w:val="en-US"/>
        </w:rPr>
        <w:t xml:space="preserve"> </w:t>
      </w:r>
      <w:r>
        <w:rPr>
          <w:rFonts w:ascii="Georgia" w:hAnsi="Georgia"/>
          <w:sz w:val="24"/>
          <w:szCs w:val="24"/>
          <w:lang w:val="en-US"/>
        </w:rPr>
        <w:t>one</w:t>
      </w:r>
      <w:r w:rsidR="00C25F96" w:rsidRPr="00FB6BC3">
        <w:rPr>
          <w:rFonts w:ascii="Georgia" w:hAnsi="Georgia"/>
          <w:sz w:val="24"/>
          <w:szCs w:val="24"/>
          <w:lang w:val="en-US"/>
        </w:rPr>
        <w:t xml:space="preserve"> experience</w:t>
      </w:r>
      <w:r>
        <w:rPr>
          <w:rFonts w:ascii="Georgia" w:hAnsi="Georgia"/>
          <w:sz w:val="24"/>
          <w:szCs w:val="24"/>
          <w:lang w:val="en-US"/>
        </w:rPr>
        <w:t>s</w:t>
      </w:r>
      <w:r w:rsidR="00C25F96" w:rsidRPr="00FB6BC3">
        <w:rPr>
          <w:rFonts w:ascii="Georgia" w:hAnsi="Georgia"/>
          <w:sz w:val="24"/>
          <w:szCs w:val="24"/>
          <w:lang w:val="en-US"/>
        </w:rPr>
        <w:t xml:space="preserve"> </w:t>
      </w:r>
      <w:r w:rsidRPr="00FB6BC3">
        <w:rPr>
          <w:rFonts w:ascii="Georgia" w:hAnsi="Georgia"/>
          <w:sz w:val="24"/>
          <w:szCs w:val="24"/>
          <w:lang w:val="en-US"/>
        </w:rPr>
        <w:t>firsthand</w:t>
      </w:r>
      <w:r w:rsidR="00C25F96" w:rsidRPr="00FB6BC3">
        <w:rPr>
          <w:rFonts w:ascii="Georgia" w:hAnsi="Georgia"/>
          <w:sz w:val="24"/>
          <w:szCs w:val="24"/>
          <w:lang w:val="en-US"/>
        </w:rPr>
        <w:t xml:space="preserve"> what these two women go through and what is at stake in Ruth's novella. </w:t>
      </w:r>
      <w:r>
        <w:rPr>
          <w:rFonts w:ascii="Georgia" w:hAnsi="Georgia"/>
          <w:sz w:val="24"/>
          <w:szCs w:val="24"/>
          <w:lang w:val="en-US"/>
        </w:rPr>
        <w:t>Rather than being invented, t</w:t>
      </w:r>
      <w:r w:rsidR="00C25F96">
        <w:rPr>
          <w:rFonts w:ascii="Georgia" w:hAnsi="Georgia"/>
          <w:sz w:val="24"/>
          <w:szCs w:val="24"/>
          <w:lang w:val="en-US"/>
        </w:rPr>
        <w:t>he</w:t>
      </w:r>
      <w:r w:rsidR="00C25F96" w:rsidRPr="00FB6BC3">
        <w:rPr>
          <w:rFonts w:ascii="Georgia" w:hAnsi="Georgia"/>
          <w:sz w:val="24"/>
          <w:szCs w:val="24"/>
          <w:lang w:val="en-US"/>
        </w:rPr>
        <w:t xml:space="preserve"> meaning </w:t>
      </w:r>
      <w:r w:rsidR="00C25F96">
        <w:rPr>
          <w:rFonts w:ascii="Georgia" w:hAnsi="Georgia"/>
          <w:sz w:val="24"/>
          <w:szCs w:val="24"/>
          <w:lang w:val="en-US"/>
        </w:rPr>
        <w:t>and the sense of life</w:t>
      </w:r>
      <w:r w:rsidR="00C25F96" w:rsidRPr="00FB6BC3">
        <w:rPr>
          <w:rFonts w:ascii="Georgia" w:hAnsi="Georgia"/>
          <w:sz w:val="24"/>
          <w:szCs w:val="24"/>
          <w:lang w:val="en-US"/>
        </w:rPr>
        <w:t xml:space="preserve"> </w:t>
      </w:r>
      <w:r w:rsidR="00C25F96">
        <w:rPr>
          <w:rFonts w:ascii="Georgia" w:hAnsi="Georgia"/>
          <w:sz w:val="24"/>
          <w:szCs w:val="24"/>
          <w:lang w:val="en-US"/>
        </w:rPr>
        <w:t xml:space="preserve">are </w:t>
      </w:r>
      <w:r w:rsidR="00C25F96" w:rsidRPr="00FB6BC3">
        <w:rPr>
          <w:rFonts w:ascii="Georgia" w:hAnsi="Georgia"/>
          <w:sz w:val="24"/>
          <w:szCs w:val="24"/>
          <w:lang w:val="en-US"/>
        </w:rPr>
        <w:t xml:space="preserve">discovered while </w:t>
      </w:r>
      <w:r>
        <w:rPr>
          <w:rFonts w:ascii="Georgia" w:hAnsi="Georgia"/>
          <w:sz w:val="24"/>
          <w:szCs w:val="24"/>
          <w:lang w:val="en-US"/>
        </w:rPr>
        <w:t>participating in the game and reacting to one another</w:t>
      </w:r>
      <w:r w:rsidR="00C25F96" w:rsidRPr="00FB6BC3">
        <w:rPr>
          <w:rFonts w:ascii="Georgia" w:hAnsi="Georgia"/>
          <w:sz w:val="24"/>
          <w:szCs w:val="24"/>
          <w:lang w:val="en-US"/>
        </w:rPr>
        <w:t>.</w:t>
      </w:r>
      <w:r>
        <w:rPr>
          <w:rFonts w:ascii="Georgia" w:hAnsi="Georgia"/>
          <w:sz w:val="24"/>
          <w:szCs w:val="24"/>
          <w:lang w:val="en-US"/>
        </w:rPr>
        <w:t xml:space="preserve"> As such, a</w:t>
      </w:r>
      <w:r w:rsidR="00C25F96" w:rsidRPr="00FB6BC3">
        <w:rPr>
          <w:rFonts w:ascii="Georgia" w:hAnsi="Georgia"/>
          <w:sz w:val="24"/>
          <w:szCs w:val="24"/>
          <w:lang w:val="en-US"/>
        </w:rPr>
        <w:t xml:space="preserve">nything can happen </w:t>
      </w:r>
      <w:r>
        <w:rPr>
          <w:rFonts w:ascii="Georgia" w:hAnsi="Georgia"/>
          <w:sz w:val="24"/>
          <w:szCs w:val="24"/>
          <w:lang w:val="en-US"/>
        </w:rPr>
        <w:t>when participants meet</w:t>
      </w:r>
      <w:r w:rsidR="00C25F96" w:rsidRPr="00FB6BC3">
        <w:rPr>
          <w:rFonts w:ascii="Georgia" w:hAnsi="Georgia"/>
          <w:sz w:val="24"/>
          <w:szCs w:val="24"/>
          <w:lang w:val="en-US"/>
        </w:rPr>
        <w:t>. For example, in the story of the Wise Men from the East</w:t>
      </w:r>
      <w:r>
        <w:rPr>
          <w:rFonts w:ascii="Georgia" w:hAnsi="Georgia"/>
          <w:sz w:val="24"/>
          <w:szCs w:val="24"/>
          <w:lang w:val="en-US"/>
        </w:rPr>
        <w:t>,</w:t>
      </w:r>
      <w:r w:rsidR="001E34FB">
        <w:rPr>
          <w:rFonts w:ascii="Georgia" w:hAnsi="Georgia"/>
          <w:sz w:val="24"/>
          <w:szCs w:val="24"/>
          <w:lang w:val="en-US"/>
        </w:rPr>
        <w:t xml:space="preserve"> which</w:t>
      </w:r>
      <w:r w:rsidR="00C25F96" w:rsidRPr="00FB6BC3">
        <w:rPr>
          <w:rFonts w:ascii="Georgia" w:hAnsi="Georgia"/>
          <w:sz w:val="24"/>
          <w:szCs w:val="24"/>
          <w:lang w:val="en-US"/>
        </w:rPr>
        <w:t xml:space="preserve"> </w:t>
      </w:r>
      <w:r>
        <w:rPr>
          <w:rFonts w:ascii="Georgia" w:hAnsi="Georgia"/>
          <w:sz w:val="24"/>
          <w:szCs w:val="24"/>
          <w:lang w:val="en-US"/>
        </w:rPr>
        <w:t>includ</w:t>
      </w:r>
      <w:r w:rsidR="001E34FB">
        <w:rPr>
          <w:rFonts w:ascii="Georgia" w:hAnsi="Georgia"/>
          <w:sz w:val="24"/>
          <w:szCs w:val="24"/>
          <w:lang w:val="en-US"/>
        </w:rPr>
        <w:t>es</w:t>
      </w:r>
      <w:r>
        <w:rPr>
          <w:rFonts w:ascii="Georgia" w:hAnsi="Georgia"/>
          <w:sz w:val="24"/>
          <w:szCs w:val="24"/>
          <w:lang w:val="en-US"/>
        </w:rPr>
        <w:t xml:space="preserve"> the </w:t>
      </w:r>
      <w:r w:rsidR="00C25F96" w:rsidRPr="00FB6BC3">
        <w:rPr>
          <w:rFonts w:ascii="Georgia" w:hAnsi="Georgia"/>
          <w:sz w:val="24"/>
          <w:szCs w:val="24"/>
          <w:lang w:val="en-US"/>
        </w:rPr>
        <w:t xml:space="preserve">scribes and King Herod, </w:t>
      </w:r>
      <w:r>
        <w:rPr>
          <w:rFonts w:ascii="Georgia" w:hAnsi="Georgia"/>
          <w:sz w:val="24"/>
          <w:szCs w:val="24"/>
          <w:lang w:val="en-US"/>
        </w:rPr>
        <w:t>participants</w:t>
      </w:r>
      <w:r w:rsidRPr="00FB6BC3">
        <w:rPr>
          <w:rFonts w:ascii="Georgia" w:hAnsi="Georgia"/>
          <w:sz w:val="24"/>
          <w:szCs w:val="24"/>
          <w:lang w:val="en-US"/>
        </w:rPr>
        <w:t xml:space="preserve"> </w:t>
      </w:r>
      <w:r w:rsidR="00C25F96" w:rsidRPr="00FB6BC3">
        <w:rPr>
          <w:rFonts w:ascii="Georgia" w:hAnsi="Georgia"/>
          <w:sz w:val="24"/>
          <w:szCs w:val="24"/>
          <w:lang w:val="en-US"/>
        </w:rPr>
        <w:t xml:space="preserve">discover what touches or </w:t>
      </w:r>
      <w:r w:rsidR="001E34FB">
        <w:rPr>
          <w:rFonts w:ascii="Georgia" w:hAnsi="Georgia"/>
          <w:sz w:val="24"/>
          <w:szCs w:val="24"/>
          <w:lang w:val="en-US"/>
        </w:rPr>
        <w:t>affronts</w:t>
      </w:r>
      <w:r w:rsidR="001E34FB" w:rsidRPr="00FB6BC3">
        <w:rPr>
          <w:rFonts w:ascii="Georgia" w:hAnsi="Georgia"/>
          <w:sz w:val="24"/>
          <w:szCs w:val="24"/>
          <w:lang w:val="en-US"/>
        </w:rPr>
        <w:t xml:space="preserve"> </w:t>
      </w:r>
      <w:r w:rsidR="00C25F96" w:rsidRPr="00FB6BC3">
        <w:rPr>
          <w:rFonts w:ascii="Georgia" w:hAnsi="Georgia"/>
          <w:sz w:val="24"/>
          <w:szCs w:val="24"/>
          <w:lang w:val="en-US"/>
        </w:rPr>
        <w:t>them</w:t>
      </w:r>
      <w:r>
        <w:rPr>
          <w:rFonts w:ascii="Georgia" w:hAnsi="Georgia"/>
          <w:sz w:val="24"/>
          <w:szCs w:val="24"/>
          <w:lang w:val="en-US"/>
        </w:rPr>
        <w:t>, either in small or large games</w:t>
      </w:r>
      <w:r w:rsidR="00C25F96" w:rsidRPr="00FB6BC3">
        <w:rPr>
          <w:rFonts w:ascii="Georgia" w:hAnsi="Georgia"/>
          <w:sz w:val="24"/>
          <w:szCs w:val="24"/>
          <w:lang w:val="en-US"/>
        </w:rPr>
        <w:t xml:space="preserve">. </w:t>
      </w:r>
      <w:r>
        <w:rPr>
          <w:rFonts w:ascii="Georgia" w:hAnsi="Georgia"/>
          <w:sz w:val="24"/>
          <w:szCs w:val="24"/>
          <w:lang w:val="en-US"/>
        </w:rPr>
        <w:t xml:space="preserve">Subsequently, the participants </w:t>
      </w:r>
      <w:r w:rsidR="00C25F96" w:rsidRPr="00FB6BC3">
        <w:rPr>
          <w:rFonts w:ascii="Georgia" w:hAnsi="Georgia"/>
          <w:sz w:val="24"/>
          <w:szCs w:val="24"/>
          <w:lang w:val="en-US"/>
        </w:rPr>
        <w:t xml:space="preserve">share with </w:t>
      </w:r>
      <w:r>
        <w:rPr>
          <w:rFonts w:ascii="Georgia" w:hAnsi="Georgia"/>
          <w:sz w:val="24"/>
          <w:szCs w:val="24"/>
          <w:lang w:val="en-US"/>
        </w:rPr>
        <w:t xml:space="preserve">each </w:t>
      </w:r>
      <w:r w:rsidR="00C25F96" w:rsidRPr="00FB6BC3">
        <w:rPr>
          <w:rFonts w:ascii="Georgia" w:hAnsi="Georgia"/>
          <w:sz w:val="24"/>
          <w:szCs w:val="24"/>
          <w:lang w:val="en-US"/>
        </w:rPr>
        <w:t>other where</w:t>
      </w:r>
      <w:r>
        <w:rPr>
          <w:rFonts w:ascii="Georgia" w:hAnsi="Georgia"/>
          <w:sz w:val="24"/>
          <w:szCs w:val="24"/>
          <w:lang w:val="en-US"/>
        </w:rPr>
        <w:t xml:space="preserve"> and how</w:t>
      </w:r>
      <w:r w:rsidR="00C25F96" w:rsidRPr="00FB6BC3">
        <w:rPr>
          <w:rFonts w:ascii="Georgia" w:hAnsi="Georgia"/>
          <w:sz w:val="24"/>
          <w:szCs w:val="24"/>
          <w:lang w:val="en-US"/>
        </w:rPr>
        <w:t xml:space="preserve"> they </w:t>
      </w:r>
      <w:r>
        <w:rPr>
          <w:rFonts w:ascii="Georgia" w:hAnsi="Georgia"/>
          <w:sz w:val="24"/>
          <w:szCs w:val="24"/>
          <w:lang w:val="en-US"/>
        </w:rPr>
        <w:t>recognize</w:t>
      </w:r>
      <w:r w:rsidRPr="00FB6BC3">
        <w:rPr>
          <w:rFonts w:ascii="Georgia" w:hAnsi="Georgia"/>
          <w:sz w:val="24"/>
          <w:szCs w:val="24"/>
          <w:lang w:val="en-US"/>
        </w:rPr>
        <w:t xml:space="preserve"> </w:t>
      </w:r>
      <w:r w:rsidR="00C25F96" w:rsidRPr="00FB6BC3">
        <w:rPr>
          <w:rFonts w:ascii="Georgia" w:hAnsi="Georgia"/>
          <w:sz w:val="24"/>
          <w:szCs w:val="24"/>
          <w:lang w:val="en-US"/>
        </w:rPr>
        <w:t>a connection between the experiences in the game and their own life story</w:t>
      </w:r>
      <w:r w:rsidR="001E34FB">
        <w:rPr>
          <w:rFonts w:ascii="Georgia" w:hAnsi="Georgia"/>
          <w:sz w:val="24"/>
          <w:szCs w:val="24"/>
          <w:lang w:val="en-US"/>
        </w:rPr>
        <w:t xml:space="preserve">, as well as </w:t>
      </w:r>
      <w:r w:rsidR="00C25F96" w:rsidRPr="00FB6BC3">
        <w:rPr>
          <w:rFonts w:ascii="Georgia" w:hAnsi="Georgia"/>
          <w:sz w:val="24"/>
          <w:szCs w:val="24"/>
          <w:lang w:val="en-US"/>
        </w:rPr>
        <w:t xml:space="preserve">what they have discovered in the biblical story. </w:t>
      </w:r>
    </w:p>
    <w:p w14:paraId="0DB7418B" w14:textId="5941499F" w:rsidR="00C25F96" w:rsidRPr="00FB6BC3" w:rsidRDefault="00C25F96" w:rsidP="00D739BD">
      <w:pPr>
        <w:jc w:val="both"/>
        <w:rPr>
          <w:rFonts w:ascii="Georgia" w:hAnsi="Georgia"/>
          <w:sz w:val="24"/>
          <w:szCs w:val="24"/>
          <w:lang w:val="en-US"/>
        </w:rPr>
      </w:pPr>
      <w:r w:rsidRPr="00FB6BC3">
        <w:rPr>
          <w:rFonts w:ascii="Georgia" w:hAnsi="Georgia"/>
          <w:sz w:val="24"/>
          <w:szCs w:val="24"/>
          <w:lang w:val="en-US"/>
        </w:rPr>
        <w:t>The physical</w:t>
      </w:r>
      <w:r w:rsidR="00576D5E">
        <w:rPr>
          <w:rFonts w:ascii="Georgia" w:hAnsi="Georgia"/>
          <w:sz w:val="24"/>
          <w:szCs w:val="24"/>
          <w:lang w:val="en-US"/>
        </w:rPr>
        <w:t xml:space="preserve"> </w:t>
      </w:r>
      <w:r w:rsidRPr="00FB6BC3">
        <w:rPr>
          <w:rFonts w:ascii="Georgia" w:hAnsi="Georgia"/>
          <w:sz w:val="24"/>
          <w:szCs w:val="24"/>
          <w:lang w:val="en-US"/>
        </w:rPr>
        <w:t>play method is rooted in cultural traditions of drama an</w:t>
      </w:r>
      <w:r w:rsidR="00576D5E">
        <w:rPr>
          <w:rFonts w:ascii="Georgia" w:hAnsi="Georgia"/>
          <w:sz w:val="24"/>
          <w:szCs w:val="24"/>
          <w:lang w:val="en-US"/>
        </w:rPr>
        <w:t>d an approach to playing which is equally rooted in drama</w:t>
      </w:r>
      <w:r w:rsidRPr="00FB6BC3">
        <w:rPr>
          <w:rFonts w:ascii="Georgia" w:hAnsi="Georgia"/>
          <w:sz w:val="24"/>
          <w:szCs w:val="24"/>
          <w:lang w:val="en-US"/>
        </w:rPr>
        <w:t xml:space="preserve">. Biblical stories are regarded as </w:t>
      </w:r>
      <w:r w:rsidR="00576D5E">
        <w:rPr>
          <w:rFonts w:ascii="Georgia" w:hAnsi="Georgia"/>
          <w:sz w:val="24"/>
          <w:szCs w:val="24"/>
          <w:lang w:val="en-US"/>
        </w:rPr>
        <w:t>bearers</w:t>
      </w:r>
      <w:r w:rsidR="00576D5E" w:rsidRPr="00FB6BC3">
        <w:rPr>
          <w:rFonts w:ascii="Georgia" w:hAnsi="Georgia"/>
          <w:sz w:val="24"/>
          <w:szCs w:val="24"/>
          <w:lang w:val="en-US"/>
        </w:rPr>
        <w:t xml:space="preserve"> </w:t>
      </w:r>
      <w:r w:rsidRPr="00FB6BC3">
        <w:rPr>
          <w:rFonts w:ascii="Georgia" w:hAnsi="Georgia"/>
          <w:sz w:val="24"/>
          <w:szCs w:val="24"/>
          <w:lang w:val="en-US"/>
        </w:rPr>
        <w:t>of emotion</w:t>
      </w:r>
      <w:r w:rsidR="00762A71">
        <w:rPr>
          <w:rFonts w:ascii="Georgia" w:hAnsi="Georgia"/>
          <w:sz w:val="24"/>
          <w:szCs w:val="24"/>
          <w:lang w:val="en-US"/>
        </w:rPr>
        <w:t xml:space="preserve"> </w:t>
      </w:r>
      <w:r w:rsidRPr="00FB6BC3">
        <w:rPr>
          <w:rFonts w:ascii="Georgia" w:hAnsi="Georgia"/>
          <w:sz w:val="24"/>
          <w:szCs w:val="24"/>
          <w:lang w:val="en-US"/>
        </w:rPr>
        <w:t xml:space="preserve">and value-charged insights and experiences. The </w:t>
      </w:r>
      <w:r w:rsidR="00762A71">
        <w:rPr>
          <w:rFonts w:ascii="Georgia" w:hAnsi="Georgia"/>
          <w:sz w:val="24"/>
          <w:szCs w:val="24"/>
          <w:lang w:val="en-US"/>
        </w:rPr>
        <w:t xml:space="preserve">foundation for the </w:t>
      </w:r>
      <w:r w:rsidR="00762A71">
        <w:rPr>
          <w:rFonts w:ascii="Georgia" w:hAnsi="Georgia"/>
          <w:sz w:val="24"/>
          <w:szCs w:val="24"/>
          <w:lang w:val="en-US"/>
        </w:rPr>
        <w:lastRenderedPageBreak/>
        <w:t>participation in the game</w:t>
      </w:r>
      <w:r w:rsidR="00762A71" w:rsidRPr="00FB6BC3">
        <w:rPr>
          <w:rFonts w:ascii="Georgia" w:hAnsi="Georgia"/>
          <w:sz w:val="24"/>
          <w:szCs w:val="24"/>
          <w:lang w:val="en-US"/>
        </w:rPr>
        <w:t xml:space="preserve"> </w:t>
      </w:r>
      <w:r w:rsidRPr="00FB6BC3">
        <w:rPr>
          <w:rFonts w:ascii="Georgia" w:hAnsi="Georgia"/>
          <w:sz w:val="24"/>
          <w:szCs w:val="24"/>
          <w:lang w:val="en-US"/>
        </w:rPr>
        <w:t xml:space="preserve">and </w:t>
      </w:r>
      <w:r w:rsidR="00762A71">
        <w:rPr>
          <w:rFonts w:ascii="Georgia" w:hAnsi="Georgia"/>
          <w:sz w:val="24"/>
          <w:szCs w:val="24"/>
          <w:lang w:val="en-US"/>
        </w:rPr>
        <w:t xml:space="preserve">the </w:t>
      </w:r>
      <w:r w:rsidRPr="00FB6BC3">
        <w:rPr>
          <w:rFonts w:ascii="Georgia" w:hAnsi="Georgia"/>
          <w:sz w:val="24"/>
          <w:szCs w:val="24"/>
          <w:lang w:val="en-US"/>
        </w:rPr>
        <w:t>drama</w:t>
      </w:r>
      <w:r w:rsidR="00762A71">
        <w:rPr>
          <w:rFonts w:ascii="Georgia" w:hAnsi="Georgia"/>
          <w:sz w:val="24"/>
          <w:szCs w:val="24"/>
          <w:lang w:val="en-US"/>
        </w:rPr>
        <w:t xml:space="preserve"> encased</w:t>
      </w:r>
      <w:r w:rsidRPr="00FB6BC3">
        <w:rPr>
          <w:rFonts w:ascii="Georgia" w:hAnsi="Georgia"/>
          <w:sz w:val="24"/>
          <w:szCs w:val="24"/>
          <w:lang w:val="en-US"/>
        </w:rPr>
        <w:t xml:space="preserve"> within the physical</w:t>
      </w:r>
      <w:r w:rsidR="00762A71">
        <w:rPr>
          <w:rFonts w:ascii="Georgia" w:hAnsi="Georgia"/>
          <w:sz w:val="24"/>
          <w:szCs w:val="24"/>
          <w:lang w:val="en-US"/>
        </w:rPr>
        <w:t xml:space="preserve"> </w:t>
      </w:r>
      <w:r w:rsidRPr="00FB6BC3">
        <w:rPr>
          <w:rFonts w:ascii="Georgia" w:hAnsi="Georgia"/>
          <w:sz w:val="24"/>
          <w:szCs w:val="24"/>
          <w:lang w:val="en-US"/>
        </w:rPr>
        <w:t>play method is</w:t>
      </w:r>
      <w:r w:rsidR="001E34FB">
        <w:rPr>
          <w:rFonts w:ascii="Georgia" w:hAnsi="Georgia"/>
          <w:sz w:val="24"/>
          <w:szCs w:val="24"/>
          <w:lang w:val="en-US"/>
        </w:rPr>
        <w:t xml:space="preserve">, first and foremost, </w:t>
      </w:r>
      <w:r w:rsidRPr="00FB6BC3">
        <w:rPr>
          <w:rFonts w:ascii="Georgia" w:hAnsi="Georgia"/>
          <w:sz w:val="24"/>
          <w:szCs w:val="24"/>
          <w:lang w:val="en-US"/>
        </w:rPr>
        <w:t>the</w:t>
      </w:r>
      <w:r w:rsidR="001E34FB">
        <w:rPr>
          <w:rFonts w:ascii="Georgia" w:hAnsi="Georgia"/>
          <w:sz w:val="24"/>
          <w:szCs w:val="24"/>
          <w:lang w:val="en-US"/>
        </w:rPr>
        <w:t xml:space="preserve"> human</w:t>
      </w:r>
      <w:r w:rsidRPr="00FB6BC3">
        <w:rPr>
          <w:rFonts w:ascii="Georgia" w:hAnsi="Georgia"/>
          <w:sz w:val="24"/>
          <w:szCs w:val="24"/>
          <w:lang w:val="en-US"/>
        </w:rPr>
        <w:t xml:space="preserve"> body. </w:t>
      </w:r>
      <w:r w:rsidR="00762A71">
        <w:rPr>
          <w:rFonts w:ascii="Georgia" w:hAnsi="Georgia"/>
          <w:sz w:val="24"/>
          <w:szCs w:val="24"/>
          <w:lang w:val="en-US"/>
        </w:rPr>
        <w:t>The combination of the human</w:t>
      </w:r>
      <w:r w:rsidRPr="00FB6BC3">
        <w:rPr>
          <w:rFonts w:ascii="Georgia" w:hAnsi="Georgia"/>
          <w:sz w:val="24"/>
          <w:szCs w:val="24"/>
          <w:lang w:val="en-US"/>
        </w:rPr>
        <w:t xml:space="preserve"> senses,</w:t>
      </w:r>
      <w:r w:rsidR="00762A71">
        <w:rPr>
          <w:rFonts w:ascii="Georgia" w:hAnsi="Georgia"/>
          <w:sz w:val="24"/>
          <w:szCs w:val="24"/>
          <w:lang w:val="en-US"/>
        </w:rPr>
        <w:t xml:space="preserve"> one’s</w:t>
      </w:r>
      <w:r w:rsidRPr="00FB6BC3">
        <w:rPr>
          <w:rFonts w:ascii="Georgia" w:hAnsi="Georgia"/>
          <w:sz w:val="24"/>
          <w:szCs w:val="24"/>
          <w:lang w:val="en-US"/>
        </w:rPr>
        <w:t xml:space="preserve"> mental and physical abilities and </w:t>
      </w:r>
      <w:r w:rsidR="00762A71">
        <w:rPr>
          <w:rFonts w:ascii="Georgia" w:hAnsi="Georgia"/>
          <w:sz w:val="24"/>
          <w:szCs w:val="24"/>
          <w:lang w:val="en-US"/>
        </w:rPr>
        <w:t xml:space="preserve">a person’s </w:t>
      </w:r>
      <w:r w:rsidRPr="00FB6BC3">
        <w:rPr>
          <w:rFonts w:ascii="Georgia" w:hAnsi="Georgia"/>
          <w:sz w:val="24"/>
          <w:szCs w:val="24"/>
          <w:lang w:val="en-US"/>
        </w:rPr>
        <w:t>active imagination</w:t>
      </w:r>
      <w:r w:rsidR="00762A71">
        <w:rPr>
          <w:rFonts w:ascii="Georgia" w:hAnsi="Georgia"/>
          <w:sz w:val="24"/>
          <w:szCs w:val="24"/>
          <w:lang w:val="en-US"/>
        </w:rPr>
        <w:t xml:space="preserve"> allow</w:t>
      </w:r>
      <w:r w:rsidRPr="00FB6BC3">
        <w:rPr>
          <w:rFonts w:ascii="Georgia" w:hAnsi="Georgia"/>
          <w:sz w:val="24"/>
          <w:szCs w:val="24"/>
          <w:lang w:val="en-US"/>
        </w:rPr>
        <w:t xml:space="preserve"> participants in bibliodrama </w:t>
      </w:r>
      <w:r w:rsidR="00762A71">
        <w:rPr>
          <w:rFonts w:ascii="Georgia" w:hAnsi="Georgia"/>
          <w:sz w:val="24"/>
          <w:szCs w:val="24"/>
          <w:lang w:val="en-US"/>
        </w:rPr>
        <w:t xml:space="preserve">to </w:t>
      </w:r>
      <w:r w:rsidRPr="00FB6BC3">
        <w:rPr>
          <w:rFonts w:ascii="Georgia" w:hAnsi="Georgia"/>
          <w:sz w:val="24"/>
          <w:szCs w:val="24"/>
          <w:lang w:val="en-US"/>
        </w:rPr>
        <w:t xml:space="preserve">explore a biblical story with a view to discovering </w:t>
      </w:r>
      <w:r w:rsidR="00762A71">
        <w:rPr>
          <w:rFonts w:ascii="Georgia" w:hAnsi="Georgia"/>
          <w:sz w:val="24"/>
          <w:szCs w:val="24"/>
          <w:lang w:val="en-US"/>
        </w:rPr>
        <w:t>purpose</w:t>
      </w:r>
      <w:r w:rsidR="00762A71" w:rsidRPr="00FB6BC3">
        <w:rPr>
          <w:rFonts w:ascii="Georgia" w:hAnsi="Georgia"/>
          <w:sz w:val="24"/>
          <w:szCs w:val="24"/>
          <w:lang w:val="en-US"/>
        </w:rPr>
        <w:t xml:space="preserve"> </w:t>
      </w:r>
      <w:r w:rsidRPr="00FB6BC3">
        <w:rPr>
          <w:rFonts w:ascii="Georgia" w:hAnsi="Georgia"/>
          <w:sz w:val="24"/>
          <w:szCs w:val="24"/>
          <w:lang w:val="en-US"/>
        </w:rPr>
        <w:t xml:space="preserve">and meaning for their lives.  </w:t>
      </w:r>
    </w:p>
    <w:p w14:paraId="4A5A2E60" w14:textId="38B22BB5" w:rsidR="00C25F96" w:rsidRPr="00FB6BC3" w:rsidRDefault="00C25F96" w:rsidP="00D739BD">
      <w:pPr>
        <w:jc w:val="both"/>
        <w:rPr>
          <w:rFonts w:ascii="Georgia" w:hAnsi="Georgia"/>
          <w:sz w:val="24"/>
          <w:szCs w:val="24"/>
        </w:rPr>
      </w:pPr>
      <w:r w:rsidRPr="00FB6BC3">
        <w:rPr>
          <w:rFonts w:ascii="Georgia" w:hAnsi="Georgia"/>
          <w:sz w:val="24"/>
          <w:szCs w:val="24"/>
        </w:rPr>
        <w:t>Andries Govaart, Bas van den Berg, Cocky Fortu</w:t>
      </w:r>
      <w:r w:rsidR="00762A71">
        <w:rPr>
          <w:rFonts w:ascii="Georgia" w:hAnsi="Georgia"/>
          <w:sz w:val="24"/>
          <w:szCs w:val="24"/>
        </w:rPr>
        <w:t>in</w:t>
      </w:r>
      <w:r w:rsidRPr="00FB6BC3">
        <w:rPr>
          <w:rFonts w:ascii="Georgia" w:hAnsi="Georgia"/>
          <w:sz w:val="24"/>
          <w:szCs w:val="24"/>
        </w:rPr>
        <w:t xml:space="preserve"> van der Spek</w:t>
      </w:r>
    </w:p>
    <w:p w14:paraId="4633529E" w14:textId="26439B84" w:rsidR="00C25F96" w:rsidRPr="00D739BD" w:rsidRDefault="00C25F96" w:rsidP="00D739BD">
      <w:pPr>
        <w:jc w:val="both"/>
        <w:rPr>
          <w:rFonts w:ascii="Georgia" w:hAnsi="Georgia"/>
          <w:sz w:val="24"/>
          <w:szCs w:val="24"/>
        </w:rPr>
      </w:pPr>
    </w:p>
    <w:p w14:paraId="2063F780" w14:textId="77777777" w:rsidR="008B4717" w:rsidRPr="00D739BD" w:rsidRDefault="008B4717"/>
    <w:sectPr w:rsidR="008B4717" w:rsidRPr="00D7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96"/>
    <w:rsid w:val="00065EB7"/>
    <w:rsid w:val="000D0896"/>
    <w:rsid w:val="001E34FB"/>
    <w:rsid w:val="002B52AD"/>
    <w:rsid w:val="00576D5E"/>
    <w:rsid w:val="00762A71"/>
    <w:rsid w:val="008B4717"/>
    <w:rsid w:val="00970255"/>
    <w:rsid w:val="009B6FC2"/>
    <w:rsid w:val="00B20A8C"/>
    <w:rsid w:val="00C10360"/>
    <w:rsid w:val="00C25F96"/>
    <w:rsid w:val="00CE68B1"/>
    <w:rsid w:val="00D739BD"/>
    <w:rsid w:val="00EA05EA"/>
    <w:rsid w:val="00FD1707"/>
  </w:rsids>
  <m:mathPr>
    <m:mathFont m:val="Cambria Math"/>
    <m:brkBin m:val="before"/>
    <m:brkBinSub m:val="--"/>
    <m:smallFrac m:val="0"/>
    <m:dispDef/>
    <m:lMargin m:val="0"/>
    <m:rMargin m:val="0"/>
    <m:defJc m:val="centerGroup"/>
    <m:wrapIndent m:val="1440"/>
    <m:intLim m:val="subSup"/>
    <m:naryLim m:val="undOvr"/>
  </m:mathPr>
  <w:themeFontLang w:val="nl-B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C0C3"/>
  <w15:chartTrackingRefBased/>
  <w15:docId w15:val="{38089B40-9E20-4438-AAE3-E4395685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5F96"/>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70255"/>
    <w:rPr>
      <w:sz w:val="16"/>
      <w:szCs w:val="16"/>
    </w:rPr>
  </w:style>
  <w:style w:type="paragraph" w:styleId="Tekstopmerking">
    <w:name w:val="annotation text"/>
    <w:basedOn w:val="Standaard"/>
    <w:link w:val="TekstopmerkingChar"/>
    <w:uiPriority w:val="99"/>
    <w:semiHidden/>
    <w:unhideWhenUsed/>
    <w:rsid w:val="009702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7025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70255"/>
    <w:rPr>
      <w:b/>
      <w:bCs/>
    </w:rPr>
  </w:style>
  <w:style w:type="character" w:customStyle="1" w:styleId="OnderwerpvanopmerkingChar">
    <w:name w:val="Onderwerp van opmerking Char"/>
    <w:basedOn w:val="TekstopmerkingChar"/>
    <w:link w:val="Onderwerpvanopmerking"/>
    <w:uiPriority w:val="99"/>
    <w:semiHidden/>
    <w:rsid w:val="00970255"/>
    <w:rPr>
      <w:b/>
      <w:bCs/>
      <w:sz w:val="20"/>
      <w:szCs w:val="20"/>
      <w:lang w:val="nl-NL"/>
    </w:rPr>
  </w:style>
  <w:style w:type="paragraph" w:styleId="Ballontekst">
    <w:name w:val="Balloon Text"/>
    <w:basedOn w:val="Standaard"/>
    <w:link w:val="BallontekstChar"/>
    <w:uiPriority w:val="99"/>
    <w:semiHidden/>
    <w:unhideWhenUsed/>
    <w:rsid w:val="009702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0255"/>
    <w:rPr>
      <w:rFonts w:ascii="Segoe UI" w:hAnsi="Segoe UI" w:cs="Segoe UI"/>
      <w:sz w:val="18"/>
      <w:szCs w:val="18"/>
      <w:lang w:val="nl-NL"/>
    </w:rPr>
  </w:style>
  <w:style w:type="character" w:styleId="Hyperlink">
    <w:name w:val="Hyperlink"/>
    <w:basedOn w:val="Standaardalinea-lettertype"/>
    <w:uiPriority w:val="99"/>
    <w:unhideWhenUsed/>
    <w:rsid w:val="009B6FC2"/>
    <w:rPr>
      <w:color w:val="0563C1" w:themeColor="hyperlink"/>
      <w:u w:val="single"/>
    </w:rPr>
  </w:style>
  <w:style w:type="character" w:styleId="Onopgelostemelding">
    <w:name w:val="Unresolved Mention"/>
    <w:basedOn w:val="Standaardalinea-lettertype"/>
    <w:uiPriority w:val="99"/>
    <w:semiHidden/>
    <w:unhideWhenUsed/>
    <w:rsid w:val="009B6FC2"/>
    <w:rPr>
      <w:color w:val="605E5C"/>
      <w:shd w:val="clear" w:color="auto" w:fill="E1DFDD"/>
    </w:rPr>
  </w:style>
  <w:style w:type="paragraph" w:styleId="Titel">
    <w:name w:val="Title"/>
    <w:basedOn w:val="Standaard"/>
    <w:next w:val="Standaard"/>
    <w:link w:val="TitelChar"/>
    <w:uiPriority w:val="10"/>
    <w:qFormat/>
    <w:rsid w:val="00065E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65EB7"/>
    <w:rPr>
      <w:rFonts w:asciiTheme="majorHAnsi" w:eastAsiaTheme="majorEastAsia" w:hAnsiTheme="majorHAnsi" w:cstheme="majorBidi"/>
      <w:spacing w:val="-10"/>
      <w:kern w:val="28"/>
      <w:sz w:val="56"/>
      <w:szCs w:val="5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entrumvoorbibliodrama.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830B-2F42-4635-9D03-9ADE5F6D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1060</Words>
  <Characters>5831</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Bouwen</dc:creator>
  <cp:keywords/>
  <dc:description/>
  <cp:lastModifiedBy>Agnes Bouwen</cp:lastModifiedBy>
  <cp:revision>2</cp:revision>
  <dcterms:created xsi:type="dcterms:W3CDTF">2021-01-08T13:38:00Z</dcterms:created>
  <dcterms:modified xsi:type="dcterms:W3CDTF">2021-01-08T13:38:00Z</dcterms:modified>
</cp:coreProperties>
</file>